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2021" w14:textId="242C43CC" w:rsidR="00A9747B" w:rsidRPr="006F6CE4" w:rsidRDefault="006F6CE4" w:rsidP="006F6CE4">
      <w:pPr>
        <w:jc w:val="center"/>
        <w:rPr>
          <w:b/>
          <w:bCs/>
          <w:lang w:val="en-US"/>
        </w:rPr>
      </w:pPr>
      <w:r w:rsidRPr="006F6CE4">
        <w:rPr>
          <w:b/>
          <w:bCs/>
          <w:lang w:val="en-US"/>
        </w:rPr>
        <w:t xml:space="preserve">Tier re-classification requests </w:t>
      </w:r>
      <w:r w:rsidR="00171FDC">
        <w:rPr>
          <w:b/>
          <w:bCs/>
          <w:lang w:val="en-US"/>
        </w:rPr>
        <w:t>Material Footprint</w:t>
      </w:r>
      <w:bookmarkStart w:id="0" w:name="_GoBack"/>
      <w:bookmarkEnd w:id="0"/>
    </w:p>
    <w:p w14:paraId="301571D3" w14:textId="034D817D" w:rsidR="006F6CE4" w:rsidRDefault="006F6CE4" w:rsidP="006F6CE4">
      <w:pPr>
        <w:pBdr>
          <w:top w:val="single" w:sz="4" w:space="1" w:color="auto"/>
          <w:left w:val="single" w:sz="4" w:space="4" w:color="auto"/>
          <w:bottom w:val="single" w:sz="4" w:space="1" w:color="auto"/>
          <w:right w:val="single" w:sz="4" w:space="4" w:color="auto"/>
        </w:pBdr>
        <w:spacing w:after="0" w:line="240" w:lineRule="auto"/>
        <w:rPr>
          <w:lang w:val="en-US"/>
        </w:rPr>
      </w:pPr>
      <w:r w:rsidRPr="006F6CE4">
        <w:rPr>
          <w:i/>
          <w:iCs/>
          <w:lang w:val="en-US"/>
        </w:rPr>
        <w:t>Note:</w:t>
      </w:r>
      <w:r>
        <w:rPr>
          <w:lang w:val="en-US"/>
        </w:rPr>
        <w:t xml:space="preserve"> This document is provided as a template for the 1-2 page summary that should accompany your request for tier re-c</w:t>
      </w:r>
      <w:r w:rsidR="00540980">
        <w:rPr>
          <w:lang w:val="en-US"/>
        </w:rPr>
        <w:t>lassification for the</w:t>
      </w:r>
      <w:r w:rsidR="009C1BB0">
        <w:rPr>
          <w:lang w:val="en-US"/>
        </w:rPr>
        <w:t xml:space="preserve"> Tier III</w:t>
      </w:r>
      <w:r w:rsidR="00540980">
        <w:rPr>
          <w:lang w:val="en-US"/>
        </w:rPr>
        <w:t xml:space="preserve"> indicator</w:t>
      </w:r>
      <w:r w:rsidR="009C1BB0">
        <w:rPr>
          <w:lang w:val="en-US"/>
        </w:rPr>
        <w:t xml:space="preserve"> </w:t>
      </w:r>
      <w:r w:rsidR="00540980">
        <w:rPr>
          <w:lang w:val="en-US"/>
        </w:rPr>
        <w:t xml:space="preserve">by </w:t>
      </w:r>
      <w:r w:rsidR="006D1601">
        <w:rPr>
          <w:b/>
          <w:bCs/>
          <w:lang w:val="en-US"/>
        </w:rPr>
        <w:t>1 October</w:t>
      </w:r>
      <w:r w:rsidR="00BD44E9">
        <w:rPr>
          <w:b/>
          <w:bCs/>
          <w:lang w:val="en-US"/>
        </w:rPr>
        <w:t xml:space="preserve"> 2018</w:t>
      </w:r>
      <w:r w:rsidR="00BD44E9">
        <w:rPr>
          <w:lang w:val="en-US"/>
        </w:rPr>
        <w:t xml:space="preserve"> or on a rolling basis thereafter.</w:t>
      </w:r>
    </w:p>
    <w:p w14:paraId="41BC6B57" w14:textId="77777777" w:rsidR="006F6CE4" w:rsidRDefault="006F6CE4" w:rsidP="006F6CE4">
      <w:pPr>
        <w:pBdr>
          <w:top w:val="single" w:sz="4" w:space="1" w:color="auto"/>
          <w:left w:val="single" w:sz="4" w:space="4" w:color="auto"/>
          <w:bottom w:val="single" w:sz="4" w:space="1" w:color="auto"/>
          <w:right w:val="single" w:sz="4" w:space="4" w:color="auto"/>
        </w:pBdr>
        <w:spacing w:after="0" w:line="240" w:lineRule="auto"/>
        <w:rPr>
          <w:lang w:val="en-US"/>
        </w:rPr>
      </w:pPr>
    </w:p>
    <w:p w14:paraId="746ED194" w14:textId="77777777" w:rsidR="006F6CE4" w:rsidRDefault="006F6CE4" w:rsidP="006F6CE4">
      <w:pPr>
        <w:pBdr>
          <w:top w:val="single" w:sz="4" w:space="1" w:color="auto"/>
          <w:left w:val="single" w:sz="4" w:space="4" w:color="auto"/>
          <w:bottom w:val="single" w:sz="4" w:space="1" w:color="auto"/>
          <w:right w:val="single" w:sz="4" w:space="4" w:color="auto"/>
        </w:pBdr>
        <w:spacing w:after="0" w:line="240" w:lineRule="auto"/>
        <w:rPr>
          <w:lang w:val="en-US"/>
        </w:rPr>
      </w:pPr>
      <w:r w:rsidRPr="006F6CE4">
        <w:rPr>
          <w:i/>
          <w:iCs/>
          <w:lang w:val="en-US"/>
        </w:rPr>
        <w:t xml:space="preserve">Additional information/documentation that should </w:t>
      </w:r>
      <w:r>
        <w:rPr>
          <w:i/>
          <w:iCs/>
          <w:lang w:val="en-US"/>
        </w:rPr>
        <w:t>accompany the summary</w:t>
      </w:r>
      <w:r w:rsidRPr="006F6CE4">
        <w:rPr>
          <w:i/>
          <w:iCs/>
          <w:lang w:val="en-US"/>
        </w:rPr>
        <w:t xml:space="preserve"> include:</w:t>
      </w:r>
    </w:p>
    <w:p w14:paraId="5A6B06F6" w14:textId="3EBF1EA1" w:rsidR="006F6CE4" w:rsidRDefault="006F6CE4" w:rsidP="006F6CE4">
      <w:pPr>
        <w:pBdr>
          <w:top w:val="single" w:sz="4" w:space="1" w:color="auto"/>
          <w:left w:val="single" w:sz="4" w:space="4" w:color="auto"/>
          <w:bottom w:val="single" w:sz="4" w:space="1" w:color="auto"/>
          <w:right w:val="single" w:sz="4" w:space="4" w:color="auto"/>
        </w:pBdr>
        <w:spacing w:after="0" w:line="240" w:lineRule="auto"/>
        <w:rPr>
          <w:rFonts w:eastAsia="Times New Roman"/>
          <w:lang w:val="en-US"/>
        </w:rPr>
      </w:pPr>
      <w:r>
        <w:rPr>
          <w:rFonts w:eastAsia="Times New Roman"/>
          <w:lang w:val="en-US"/>
        </w:rPr>
        <w:t>- Draft metadata</w:t>
      </w:r>
      <w:r w:rsidR="007D524E">
        <w:rPr>
          <w:rFonts w:eastAsia="Times New Roman"/>
          <w:lang w:val="en-US"/>
        </w:rPr>
        <w:t xml:space="preserve"> </w:t>
      </w:r>
      <w:r w:rsidR="007D524E">
        <w:rPr>
          <w:rFonts w:eastAsia="Times New Roman"/>
          <w:i/>
          <w:iCs/>
          <w:lang w:val="en-US"/>
        </w:rPr>
        <w:t>(</w:t>
      </w:r>
      <w:r w:rsidR="007D524E" w:rsidRPr="007D524E">
        <w:rPr>
          <w:rFonts w:eastAsia="Times New Roman"/>
          <w:i/>
          <w:iCs/>
          <w:lang w:val="en-US"/>
        </w:rPr>
        <w:t>Word file</w:t>
      </w:r>
      <w:r w:rsidR="007D524E">
        <w:rPr>
          <w:rFonts w:eastAsia="Times New Roman"/>
          <w:i/>
          <w:iCs/>
          <w:lang w:val="en-US"/>
        </w:rPr>
        <w:t xml:space="preserve"> only please</w:t>
      </w:r>
      <w:r w:rsidR="007D524E" w:rsidRPr="007D524E">
        <w:rPr>
          <w:rFonts w:eastAsia="Times New Roman"/>
          <w:i/>
          <w:iCs/>
          <w:lang w:val="en-US"/>
        </w:rPr>
        <w:t>)</w:t>
      </w:r>
    </w:p>
    <w:p w14:paraId="56F6F04B" w14:textId="0E8FF452" w:rsidR="00540980" w:rsidRDefault="006F6CE4" w:rsidP="00540980">
      <w:pPr>
        <w:pBdr>
          <w:top w:val="single" w:sz="4" w:space="1" w:color="auto"/>
          <w:left w:val="single" w:sz="4" w:space="4" w:color="auto"/>
          <w:bottom w:val="single" w:sz="4" w:space="1" w:color="auto"/>
          <w:right w:val="single" w:sz="4" w:space="4" w:color="auto"/>
        </w:pBdr>
        <w:spacing w:after="0" w:line="240" w:lineRule="auto"/>
        <w:rPr>
          <w:rFonts w:eastAsia="Times New Roman"/>
          <w:lang w:val="en-US"/>
        </w:rPr>
      </w:pPr>
      <w:r>
        <w:rPr>
          <w:rFonts w:eastAsia="Times New Roman"/>
          <w:lang w:val="en-US"/>
        </w:rPr>
        <w:t xml:space="preserve">- </w:t>
      </w:r>
      <w:r w:rsidR="00D47FBA">
        <w:rPr>
          <w:rFonts w:eastAsia="Times New Roman"/>
          <w:lang w:val="en-US"/>
        </w:rPr>
        <w:t>Full methodology development narrative (includ</w:t>
      </w:r>
      <w:r w:rsidR="00D513A3">
        <w:rPr>
          <w:rFonts w:eastAsia="Times New Roman"/>
          <w:lang w:val="en-US"/>
        </w:rPr>
        <w:t xml:space="preserve">ing list of pilot countries, </w:t>
      </w:r>
      <w:r w:rsidR="00D47FBA">
        <w:rPr>
          <w:rFonts w:eastAsia="Times New Roman"/>
          <w:lang w:val="en-US"/>
        </w:rPr>
        <w:t>data and other results from pilot studies)</w:t>
      </w:r>
    </w:p>
    <w:p w14:paraId="5A6D60C9" w14:textId="77777777" w:rsidR="00540980" w:rsidRPr="00540980" w:rsidRDefault="00540980" w:rsidP="00540980">
      <w:pPr>
        <w:pBdr>
          <w:top w:val="single" w:sz="4" w:space="1" w:color="auto"/>
          <w:left w:val="single" w:sz="4" w:space="4" w:color="auto"/>
          <w:bottom w:val="single" w:sz="4" w:space="1" w:color="auto"/>
          <w:right w:val="single" w:sz="4" w:space="4" w:color="auto"/>
        </w:pBdr>
        <w:spacing w:after="0" w:line="240" w:lineRule="auto"/>
        <w:rPr>
          <w:rFonts w:eastAsia="Times New Roman"/>
          <w:lang w:val="en-US"/>
        </w:rPr>
      </w:pPr>
      <w:r>
        <w:rPr>
          <w:rFonts w:eastAsia="Times New Roman"/>
          <w:lang w:val="en-US"/>
        </w:rPr>
        <w:t xml:space="preserve">- </w:t>
      </w:r>
      <w:r>
        <w:t xml:space="preserve">Any other </w:t>
      </w:r>
      <w:r w:rsidR="00D47FBA">
        <w:t xml:space="preserve">relevant material </w:t>
      </w:r>
      <w:r>
        <w:t>you would like to provide</w:t>
      </w:r>
    </w:p>
    <w:p w14:paraId="3126DC4E" w14:textId="77777777" w:rsidR="006F6CE4" w:rsidRDefault="006F6CE4" w:rsidP="006F6CE4">
      <w:pPr>
        <w:spacing w:after="0" w:line="240" w:lineRule="auto"/>
        <w:rPr>
          <w:lang w:val="en-US"/>
        </w:rPr>
      </w:pPr>
    </w:p>
    <w:p w14:paraId="3ADE7BA5" w14:textId="77777777" w:rsidR="006F6CE4" w:rsidRDefault="006F6CE4" w:rsidP="006F6CE4">
      <w:pPr>
        <w:spacing w:after="120" w:line="240" w:lineRule="auto"/>
        <w:rPr>
          <w:lang w:val="en-US"/>
        </w:rPr>
      </w:pPr>
    </w:p>
    <w:p w14:paraId="043A4495" w14:textId="652DB5D4" w:rsidR="006F6CE4" w:rsidRPr="006F6CE4" w:rsidRDefault="006F6CE4" w:rsidP="006F6CE4">
      <w:pPr>
        <w:autoSpaceDE w:val="0"/>
        <w:autoSpaceDN w:val="0"/>
        <w:adjustRightInd w:val="0"/>
        <w:spacing w:after="120" w:line="240" w:lineRule="auto"/>
        <w:rPr>
          <w:rFonts w:cs="TimesNewRomanPS-BoldMT"/>
          <w:b/>
          <w:bCs/>
        </w:rPr>
      </w:pPr>
      <w:r w:rsidRPr="006F6CE4">
        <w:rPr>
          <w:rFonts w:cs="TimesNewRomanPS-BoldMT"/>
          <w:b/>
          <w:bCs/>
        </w:rPr>
        <w:t xml:space="preserve">Indicator </w:t>
      </w:r>
      <w:r w:rsidR="00D513A3">
        <w:rPr>
          <w:rFonts w:cs="TimesNewRomanPS-BoldMT"/>
          <w:b/>
          <w:bCs/>
        </w:rPr>
        <w:t xml:space="preserve">Number and </w:t>
      </w:r>
      <w:r w:rsidRPr="006F6CE4">
        <w:rPr>
          <w:rFonts w:cs="TimesNewRomanPS-BoldMT"/>
          <w:b/>
          <w:bCs/>
        </w:rPr>
        <w:t>Name:</w:t>
      </w:r>
      <w:r w:rsidR="00802CEA" w:rsidRPr="00802CEA">
        <w:rPr>
          <w:b/>
        </w:rPr>
        <w:t xml:space="preserve"> </w:t>
      </w:r>
      <w:r w:rsidR="00802CEA">
        <w:rPr>
          <w:b/>
        </w:rPr>
        <w:t>8.4</w:t>
      </w:r>
      <w:r w:rsidR="00802CEA">
        <w:rPr>
          <w:b/>
        </w:rPr>
        <w:t>.1</w:t>
      </w:r>
      <w:r w:rsidR="00802CEA">
        <w:rPr>
          <w:b/>
        </w:rPr>
        <w:t xml:space="preserve"> and 12.2</w:t>
      </w:r>
      <w:r w:rsidR="00802CEA">
        <w:rPr>
          <w:b/>
        </w:rPr>
        <w:t xml:space="preserve">.1 </w:t>
      </w:r>
      <w:r w:rsidR="00802CEA" w:rsidRPr="00802CEA">
        <w:rPr>
          <w:b/>
        </w:rPr>
        <w:t>Material Footprint, material footprint per capita, and material footprint per GDP</w:t>
      </w:r>
    </w:p>
    <w:p w14:paraId="4A65C139" w14:textId="0C0DA5B7" w:rsidR="006F6CE4" w:rsidRPr="006F6CE4" w:rsidRDefault="006F6CE4" w:rsidP="006F6CE4">
      <w:pPr>
        <w:autoSpaceDE w:val="0"/>
        <w:autoSpaceDN w:val="0"/>
        <w:adjustRightInd w:val="0"/>
        <w:spacing w:after="120" w:line="240" w:lineRule="auto"/>
        <w:rPr>
          <w:rFonts w:cs="TimesNewRomanPSMT"/>
        </w:rPr>
      </w:pPr>
      <w:r w:rsidRPr="006F6CE4">
        <w:rPr>
          <w:rFonts w:cs="TimesNewRomanPS-BoldMT"/>
          <w:b/>
          <w:bCs/>
        </w:rPr>
        <w:t>Custodian Agency(ies):</w:t>
      </w:r>
      <w:r w:rsidR="00802CEA">
        <w:rPr>
          <w:rFonts w:cs="TimesNewRomanPS-BoldMT"/>
          <w:b/>
          <w:bCs/>
        </w:rPr>
        <w:t xml:space="preserve"> UN Environment</w:t>
      </w:r>
    </w:p>
    <w:p w14:paraId="3CB29148" w14:textId="07E549DF" w:rsidR="006F6CE4" w:rsidRPr="006F6CE4" w:rsidRDefault="006F6CE4" w:rsidP="006F6CE4">
      <w:pPr>
        <w:autoSpaceDE w:val="0"/>
        <w:autoSpaceDN w:val="0"/>
        <w:adjustRightInd w:val="0"/>
        <w:spacing w:after="120" w:line="240" w:lineRule="auto"/>
        <w:rPr>
          <w:rFonts w:cs="TimesNewRomanPSMT"/>
        </w:rPr>
      </w:pPr>
      <w:r w:rsidRPr="006F6CE4">
        <w:rPr>
          <w:rFonts w:cs="TimesNewRomanPS-BoldMT"/>
          <w:b/>
          <w:bCs/>
        </w:rPr>
        <w:t>Current Tier</w:t>
      </w:r>
      <w:r>
        <w:rPr>
          <w:rFonts w:cs="TimesNewRomanPSMT"/>
        </w:rPr>
        <w:t>:</w:t>
      </w:r>
      <w:r w:rsidRPr="006F6CE4">
        <w:rPr>
          <w:rFonts w:cs="TimesNewRomanPSMT"/>
        </w:rPr>
        <w:t xml:space="preserve"> </w:t>
      </w:r>
      <w:r w:rsidR="00802CEA">
        <w:rPr>
          <w:rFonts w:cs="TimesNewRomanPSMT"/>
        </w:rPr>
        <w:t>III</w:t>
      </w:r>
    </w:p>
    <w:p w14:paraId="297C4E60" w14:textId="4273D8C6" w:rsidR="006F6CE4" w:rsidRPr="006F6CE4" w:rsidRDefault="006F6CE4" w:rsidP="006F6CE4">
      <w:pPr>
        <w:autoSpaceDE w:val="0"/>
        <w:autoSpaceDN w:val="0"/>
        <w:adjustRightInd w:val="0"/>
        <w:spacing w:after="120" w:line="240" w:lineRule="auto"/>
        <w:rPr>
          <w:rFonts w:cs="TimesNewRomanPSMT"/>
        </w:rPr>
      </w:pPr>
      <w:r>
        <w:rPr>
          <w:rFonts w:cs="TimesNewRomanPS-BoldMT"/>
          <w:b/>
          <w:bCs/>
        </w:rPr>
        <w:t>Proposed Tier:</w:t>
      </w:r>
      <w:r w:rsidR="00802CEA">
        <w:rPr>
          <w:rFonts w:cs="TimesNewRomanPS-BoldMT"/>
          <w:b/>
          <w:bCs/>
        </w:rPr>
        <w:t xml:space="preserve"> I</w:t>
      </w:r>
    </w:p>
    <w:p w14:paraId="20D77CD6" w14:textId="77777777" w:rsidR="006F6CE4" w:rsidRPr="006F6CE4" w:rsidRDefault="006F6CE4" w:rsidP="006F6CE4">
      <w:pPr>
        <w:spacing w:after="120" w:line="240" w:lineRule="auto"/>
        <w:rPr>
          <w:rFonts w:cs="TimesNewRomanPS-BoldMT"/>
          <w:b/>
          <w:bCs/>
        </w:rPr>
      </w:pPr>
    </w:p>
    <w:p w14:paraId="05DCEDEB" w14:textId="71500483" w:rsidR="006F6CE4" w:rsidRPr="00802CEA" w:rsidRDefault="006F6CE4" w:rsidP="00802CEA">
      <w:pPr>
        <w:spacing w:after="120" w:line="240" w:lineRule="auto"/>
        <w:rPr>
          <w:rFonts w:cs="TimesNewRomanPS-BoldMT"/>
          <w:bCs/>
        </w:rPr>
      </w:pPr>
      <w:r w:rsidRPr="00802CEA">
        <w:rPr>
          <w:rFonts w:cs="TimesNewRomanPS-BoldMT"/>
          <w:b/>
          <w:bCs/>
        </w:rPr>
        <w:t>Background and rationale for indicator re</w:t>
      </w:r>
      <w:r w:rsidR="00540980" w:rsidRPr="00802CEA">
        <w:rPr>
          <w:rFonts w:cs="TimesNewRomanPS-BoldMT"/>
          <w:b/>
          <w:bCs/>
        </w:rPr>
        <w:t>-</w:t>
      </w:r>
      <w:r w:rsidRPr="00802CEA">
        <w:rPr>
          <w:rFonts w:cs="TimesNewRomanPS-BoldMT"/>
          <w:b/>
          <w:bCs/>
        </w:rPr>
        <w:t>classification</w:t>
      </w:r>
    </w:p>
    <w:p w14:paraId="1DE0A5F3" w14:textId="5A2BB717" w:rsidR="00802CEA" w:rsidRDefault="00802CEA" w:rsidP="00802CEA">
      <w:pPr>
        <w:spacing w:after="120" w:line="240" w:lineRule="auto"/>
        <w:rPr>
          <w:rFonts w:cs="TimesNewRomanPS-BoldMT"/>
          <w:bCs/>
        </w:rPr>
      </w:pPr>
      <w:r w:rsidRPr="00802CEA">
        <w:rPr>
          <w:rFonts w:cs="TimesNewRomanPS-BoldMT"/>
          <w:bCs/>
        </w:rPr>
        <w:t xml:space="preserve">The indicator Raw Material Consumption (RMC) or “material footprint” (see also previous chapter) responds to this need to better understand </w:t>
      </w:r>
      <w:r>
        <w:rPr>
          <w:rFonts w:cs="TimesNewRomanPS-BoldMT"/>
          <w:bCs/>
        </w:rPr>
        <w:t>connection between the place of</w:t>
      </w:r>
      <w:r w:rsidRPr="00802CEA">
        <w:rPr>
          <w:rFonts w:cs="TimesNewRomanPS-BoldMT"/>
          <w:bCs/>
        </w:rPr>
        <w:t xml:space="preserve"> production and consumption. </w:t>
      </w:r>
      <w:r>
        <w:rPr>
          <w:rFonts w:cs="TimesNewRomanPS-BoldMT"/>
          <w:bCs/>
        </w:rPr>
        <w:t xml:space="preserve">This </w:t>
      </w:r>
      <w:r w:rsidRPr="00802CEA">
        <w:rPr>
          <w:rFonts w:cs="TimesNewRomanPS-BoldMT"/>
          <w:bCs/>
        </w:rPr>
        <w:t xml:space="preserve">indicator is calculated by transforming the weights of direct import and export flows into their respective Raw Material Equivalents (RME). RME refers to the supply chain-wide primary material extractions required to produce a certain imported or exported product. </w:t>
      </w:r>
    </w:p>
    <w:p w14:paraId="4217AF29" w14:textId="5708CB57" w:rsidR="00802CEA" w:rsidRDefault="00802CEA" w:rsidP="00802CEA">
      <w:pPr>
        <w:spacing w:after="120" w:line="240" w:lineRule="auto"/>
      </w:pPr>
      <w:r w:rsidRPr="00802CEA">
        <w:rPr>
          <w:rFonts w:cs="TimesNewRomanPS-BoldMT"/>
          <w:bCs/>
        </w:rPr>
        <w:t xml:space="preserve">The “material footprint” indicator thus corrects the national material balance for international trade, accounting for both domestic and foreign material extraction with the same system boundaries. </w:t>
      </w:r>
      <w:r>
        <w:rPr>
          <w:rFonts w:cs="TimesNewRomanPS-BoldMT"/>
          <w:bCs/>
        </w:rPr>
        <w:t xml:space="preserve"> This is done through developing a global</w:t>
      </w:r>
      <w:r>
        <w:t xml:space="preserve"> input-output analysis (IOA) which focuse</w:t>
      </w:r>
      <w:r>
        <w:t>s on the economic structure of each</w:t>
      </w:r>
      <w:r>
        <w:t xml:space="preserve"> country in the form of matrices that depict inter-industry flows, i.e. input-output tables. Each column of an IO table can be interpreted as an inventory of production inputs. The environmental data on material use linked as extensions to an IO table can be considered an inventory of environmental inputs such as raw materials.</w:t>
      </w:r>
      <w:r>
        <w:rPr>
          <w:rFonts w:cs="TimesNewRomanPS-BoldMT"/>
          <w:bCs/>
        </w:rPr>
        <w:t xml:space="preserve"> For this SDG indicator, </w:t>
      </w:r>
      <w:r>
        <w:t>multi-regional input-output (MRIO) models</w:t>
      </w:r>
      <w:r>
        <w:t xml:space="preserve"> link </w:t>
      </w:r>
      <w:r>
        <w:t xml:space="preserve">country IO tables together </w:t>
      </w:r>
      <w:r>
        <w:t>using official</w:t>
      </w:r>
      <w:r>
        <w:t xml:space="preserve"> bilateral trade data</w:t>
      </w:r>
      <w:r>
        <w:t>.</w:t>
      </w:r>
    </w:p>
    <w:p w14:paraId="140AF354" w14:textId="58E31798" w:rsidR="00802CEA" w:rsidRPr="00802CEA" w:rsidRDefault="00802CEA" w:rsidP="00802CEA">
      <w:pPr>
        <w:spacing w:after="120" w:line="240" w:lineRule="auto"/>
        <w:rPr>
          <w:lang w:val="en-US"/>
        </w:rPr>
      </w:pPr>
      <w:r>
        <w:t xml:space="preserve">Due to the need to develop a multi-regional input-output model, the operationalization of this indicator is typically done at the global level – as it is not logical for each country to create a global input output table. However, moving forward UN Environment is also looking at ways to expand the experience of Europe to create </w:t>
      </w:r>
      <w:r>
        <w:t>material coefficients</w:t>
      </w:r>
      <w:r>
        <w:t xml:space="preserve"> which could be applied by countries to estimate their own Material Footprint.</w:t>
      </w:r>
      <w:r w:rsidR="00171FDC">
        <w:t xml:space="preserve"> The OECD has been working to support further research on this topic.</w:t>
      </w:r>
    </w:p>
    <w:p w14:paraId="15CBD8B6" w14:textId="77777777" w:rsidR="00802CEA" w:rsidRDefault="00802CEA" w:rsidP="00802CEA">
      <w:pPr>
        <w:pStyle w:val="ListParagraph"/>
        <w:spacing w:after="120" w:line="240" w:lineRule="auto"/>
        <w:ind w:left="360"/>
        <w:contextualSpacing w:val="0"/>
        <w:rPr>
          <w:rFonts w:cs="TimesNewRomanPS-BoldMT"/>
          <w:bCs/>
        </w:rPr>
      </w:pPr>
    </w:p>
    <w:p w14:paraId="07A0117D" w14:textId="2E7BAA26" w:rsidR="006F6CE4" w:rsidRDefault="006F6CE4" w:rsidP="00802CEA">
      <w:pPr>
        <w:spacing w:after="120" w:line="240" w:lineRule="auto"/>
        <w:rPr>
          <w:rFonts w:eastAsia="Times New Roman"/>
          <w:b/>
          <w:bCs/>
          <w:lang w:val="en-US"/>
        </w:rPr>
      </w:pPr>
      <w:r w:rsidRPr="00802CEA">
        <w:rPr>
          <w:rFonts w:eastAsia="Times New Roman"/>
          <w:b/>
          <w:bCs/>
          <w:lang w:val="en-US"/>
        </w:rPr>
        <w:t>Information on how and when the methodology has become an international standard and who is the governing body that approves it</w:t>
      </w:r>
    </w:p>
    <w:p w14:paraId="593B4447" w14:textId="166A16AC" w:rsidR="00802CEA" w:rsidRPr="00802CEA" w:rsidRDefault="00802CEA" w:rsidP="00802CEA">
      <w:pPr>
        <w:spacing w:after="120" w:line="240" w:lineRule="auto"/>
        <w:rPr>
          <w:rFonts w:eastAsia="Times New Roman"/>
          <w:bCs/>
          <w:lang w:val="en-US"/>
        </w:rPr>
      </w:pPr>
      <w:r>
        <w:rPr>
          <w:rFonts w:eastAsia="Times New Roman"/>
          <w:bCs/>
          <w:lang w:val="en-US"/>
        </w:rPr>
        <w:t>The current methodology has been agreed by the International Resource Panel (</w:t>
      </w:r>
      <w:hyperlink r:id="rId7" w:history="1">
        <w:r w:rsidRPr="00BD2BFC">
          <w:rPr>
            <w:rStyle w:val="Hyperlink"/>
            <w:rFonts w:eastAsia="Times New Roman"/>
            <w:lang w:val="en-US"/>
          </w:rPr>
          <w:t>http://www.resourcepanel.org/</w:t>
        </w:r>
      </w:hyperlink>
      <w:r>
        <w:rPr>
          <w:rFonts w:eastAsia="Times New Roman"/>
          <w:bCs/>
          <w:lang w:val="en-US"/>
        </w:rPr>
        <w:t xml:space="preserve">). </w:t>
      </w:r>
      <w:r w:rsidR="00171FDC">
        <w:rPr>
          <w:rFonts w:eastAsia="Times New Roman"/>
          <w:bCs/>
          <w:lang w:val="en-US"/>
        </w:rPr>
        <w:t xml:space="preserve">Additionally, UN Environment is in the process of finalizing a global manual on material flow accounting. This global manual is fully aligned with the Eurostat </w:t>
      </w:r>
      <w:r w:rsidR="00171FDC" w:rsidRPr="00171FDC">
        <w:rPr>
          <w:rFonts w:eastAsia="Times New Roman"/>
          <w:bCs/>
          <w:lang w:val="en-US"/>
        </w:rPr>
        <w:t>Economy-Wide M</w:t>
      </w:r>
      <w:r w:rsidR="00171FDC">
        <w:rPr>
          <w:rFonts w:eastAsia="Times New Roman"/>
          <w:bCs/>
          <w:lang w:val="en-US"/>
        </w:rPr>
        <w:t xml:space="preserve">aterial Flow Accounts (EW-MFA) </w:t>
      </w:r>
      <w:r w:rsidR="00171FDC" w:rsidRPr="00171FDC">
        <w:rPr>
          <w:rFonts w:eastAsia="Times New Roman"/>
          <w:bCs/>
          <w:lang w:val="en-US"/>
        </w:rPr>
        <w:t>Compilation Guide</w:t>
      </w:r>
      <w:r w:rsidR="00171FDC">
        <w:rPr>
          <w:rFonts w:eastAsia="Times New Roman"/>
          <w:bCs/>
          <w:lang w:val="en-US"/>
        </w:rPr>
        <w:t xml:space="preserve">. The document has been </w:t>
      </w:r>
      <w:r w:rsidR="00171FDC">
        <w:rPr>
          <w:rFonts w:eastAsia="Times New Roman"/>
          <w:bCs/>
          <w:lang w:val="en-US"/>
        </w:rPr>
        <w:lastRenderedPageBreak/>
        <w:t xml:space="preserve">circulated to the UNCEEA for review and UNSD is now facilitating a global peer review process prior to finalization. </w:t>
      </w:r>
    </w:p>
    <w:p w14:paraId="344C2C9B" w14:textId="77777777" w:rsidR="00171FDC" w:rsidRDefault="00171FDC" w:rsidP="00171FDC">
      <w:pPr>
        <w:spacing w:after="120" w:line="240" w:lineRule="auto"/>
        <w:rPr>
          <w:rFonts w:cs="TimesNewRomanPS-BoldMT"/>
          <w:b/>
          <w:bCs/>
        </w:rPr>
      </w:pPr>
    </w:p>
    <w:p w14:paraId="22CB95F8" w14:textId="7EF47A81" w:rsidR="006F6CE4" w:rsidRDefault="006F6CE4" w:rsidP="00171FDC">
      <w:pPr>
        <w:spacing w:after="120" w:line="240" w:lineRule="auto"/>
        <w:rPr>
          <w:rFonts w:eastAsia="Times New Roman"/>
          <w:b/>
          <w:bCs/>
          <w:lang w:val="en-US"/>
        </w:rPr>
      </w:pPr>
      <w:r w:rsidRPr="00171FDC">
        <w:rPr>
          <w:rFonts w:cs="TimesNewRomanPS-BoldMT"/>
          <w:b/>
          <w:bCs/>
        </w:rPr>
        <w:t xml:space="preserve">Development and testing of the methodology (please also include </w:t>
      </w:r>
      <w:r w:rsidRPr="00171FDC">
        <w:rPr>
          <w:rFonts w:eastAsia="Times New Roman"/>
          <w:b/>
          <w:bCs/>
          <w:lang w:val="en-US"/>
        </w:rPr>
        <w:t>information on how NSSs, and in particular NSOs, are involved in methodology development</w:t>
      </w:r>
      <w:r w:rsidR="00596D90" w:rsidRPr="00171FDC">
        <w:rPr>
          <w:rFonts w:eastAsia="Times New Roman"/>
          <w:b/>
          <w:bCs/>
          <w:lang w:val="en-US"/>
        </w:rPr>
        <w:t>, data collection and data validation</w:t>
      </w:r>
      <w:r w:rsidRPr="00171FDC">
        <w:rPr>
          <w:rFonts w:eastAsia="Times New Roman"/>
          <w:b/>
          <w:bCs/>
          <w:lang w:val="en-US"/>
        </w:rPr>
        <w:t>)</w:t>
      </w:r>
    </w:p>
    <w:p w14:paraId="040CA5A5" w14:textId="1B0D0307" w:rsidR="00171FDC" w:rsidRPr="00171FDC" w:rsidRDefault="00171FDC" w:rsidP="00171FDC">
      <w:pPr>
        <w:spacing w:after="120" w:line="240" w:lineRule="auto"/>
        <w:rPr>
          <w:rFonts w:cs="TimesNewRomanPS-BoldMT"/>
          <w:bCs/>
        </w:rPr>
      </w:pPr>
      <w:r>
        <w:rPr>
          <w:rFonts w:cs="TimesNewRomanPS-BoldMT"/>
          <w:bCs/>
        </w:rPr>
        <w:t>Material Flow Accounts are considered to be part of the System of Environmental Economic Accounting. The methodology for MFA and for material footprint has been developed in consultation with national statistical offices and based on the current experiences of national statistical offices.</w:t>
      </w:r>
    </w:p>
    <w:p w14:paraId="26906A4D" w14:textId="77777777" w:rsidR="00171FDC" w:rsidRPr="00171FDC" w:rsidRDefault="00171FDC" w:rsidP="00171FDC">
      <w:pPr>
        <w:spacing w:after="120" w:line="240" w:lineRule="auto"/>
        <w:rPr>
          <w:rFonts w:cs="TimesNewRomanPS-BoldMT"/>
          <w:b/>
          <w:bCs/>
        </w:rPr>
      </w:pPr>
    </w:p>
    <w:p w14:paraId="77450F5A" w14:textId="7B38A412" w:rsidR="006F6CE4" w:rsidRDefault="006F6CE4" w:rsidP="00171FDC">
      <w:pPr>
        <w:spacing w:after="120" w:line="240" w:lineRule="auto"/>
        <w:rPr>
          <w:rFonts w:eastAsia="Times New Roman"/>
          <w:b/>
          <w:bCs/>
          <w:lang w:val="en-US"/>
        </w:rPr>
      </w:pPr>
      <w:r w:rsidRPr="00171FDC">
        <w:rPr>
          <w:rFonts w:eastAsia="Times New Roman"/>
          <w:b/>
          <w:bCs/>
          <w:lang w:val="en-US"/>
        </w:rPr>
        <w:t>Result</w:t>
      </w:r>
      <w:r w:rsidR="001040BA" w:rsidRPr="00171FDC">
        <w:rPr>
          <w:rFonts w:eastAsia="Times New Roman"/>
          <w:b/>
          <w:bCs/>
          <w:lang w:val="en-US"/>
        </w:rPr>
        <w:t>s</w:t>
      </w:r>
      <w:r w:rsidRPr="00171FDC">
        <w:rPr>
          <w:rFonts w:eastAsia="Times New Roman"/>
          <w:b/>
          <w:bCs/>
          <w:lang w:val="en-US"/>
        </w:rPr>
        <w:t xml:space="preserve"> of the pilot studies and list of countries </w:t>
      </w:r>
      <w:r w:rsidR="00540980" w:rsidRPr="00171FDC">
        <w:rPr>
          <w:rFonts w:eastAsia="Times New Roman"/>
          <w:b/>
          <w:bCs/>
          <w:lang w:val="en-US"/>
        </w:rPr>
        <w:t xml:space="preserve">consulted </w:t>
      </w:r>
      <w:r w:rsidRPr="00171FDC">
        <w:rPr>
          <w:rFonts w:eastAsia="Times New Roman"/>
          <w:b/>
          <w:bCs/>
          <w:lang w:val="en-US"/>
        </w:rPr>
        <w:t>that are regionally representative</w:t>
      </w:r>
    </w:p>
    <w:p w14:paraId="46FB4D7C" w14:textId="737A9E98" w:rsidR="00171FDC" w:rsidRDefault="00171FDC" w:rsidP="00171FDC">
      <w:pPr>
        <w:spacing w:after="120" w:line="240" w:lineRule="auto"/>
        <w:rPr>
          <w:rFonts w:eastAsia="Times New Roman"/>
          <w:bCs/>
          <w:lang w:val="en-US"/>
        </w:rPr>
      </w:pPr>
      <w:r>
        <w:rPr>
          <w:rFonts w:eastAsia="Times New Roman"/>
          <w:bCs/>
          <w:lang w:val="en-US"/>
        </w:rPr>
        <w:t xml:space="preserve">European countries and country members of the International Resource Panel have experiences in the compilation of material flow accounts and familiarity with the calculation of material footprint. Additionally, the current approach for both Domestic Material Consumption and Material Footpring was piloted in the People’ Democratic Republic of Laos, South Africa, Philippines and Chile. All four pilots supported the current methodology for material footprint. The reports for each case study can be found online at </w:t>
      </w:r>
      <w:hyperlink r:id="rId8" w:history="1">
        <w:r w:rsidRPr="00C61182">
          <w:rPr>
            <w:rStyle w:val="Hyperlink"/>
            <w:rFonts w:eastAsia="Times New Roman"/>
            <w:lang w:val="en-US"/>
          </w:rPr>
          <w:t>https://uneplive.unep.org/egm/national</w:t>
        </w:r>
      </w:hyperlink>
      <w:r>
        <w:rPr>
          <w:rFonts w:eastAsia="Times New Roman"/>
          <w:bCs/>
          <w:lang w:val="en-US"/>
        </w:rPr>
        <w:t xml:space="preserve"> (just click on the name of the above countries to see the information). </w:t>
      </w:r>
    </w:p>
    <w:p w14:paraId="366AF653" w14:textId="77777777" w:rsidR="00171FDC" w:rsidRPr="00171FDC" w:rsidRDefault="00171FDC" w:rsidP="00171FDC">
      <w:pPr>
        <w:spacing w:after="120" w:line="240" w:lineRule="auto"/>
        <w:rPr>
          <w:bCs/>
          <w:lang w:val="en-US"/>
        </w:rPr>
      </w:pPr>
    </w:p>
    <w:p w14:paraId="2F6ADBBE" w14:textId="08FA4F74" w:rsidR="006F6CE4" w:rsidRDefault="006F6CE4" w:rsidP="00171FDC">
      <w:pPr>
        <w:spacing w:after="120" w:line="240" w:lineRule="auto"/>
        <w:rPr>
          <w:rFonts w:eastAsia="Times New Roman"/>
          <w:b/>
          <w:bCs/>
          <w:lang w:val="en-US"/>
        </w:rPr>
      </w:pPr>
      <w:r w:rsidRPr="00171FDC">
        <w:rPr>
          <w:rFonts w:eastAsia="Times New Roman"/>
          <w:b/>
          <w:bCs/>
          <w:lang w:val="en-US"/>
        </w:rPr>
        <w:t xml:space="preserve">Confirmation/explanation </w:t>
      </w:r>
      <w:r w:rsidR="001040BA" w:rsidRPr="00171FDC">
        <w:rPr>
          <w:rFonts w:eastAsia="Times New Roman"/>
          <w:b/>
          <w:bCs/>
          <w:lang w:val="en-US"/>
        </w:rPr>
        <w:t>of</w:t>
      </w:r>
      <w:r w:rsidRPr="00171FDC">
        <w:rPr>
          <w:rFonts w:eastAsia="Times New Roman"/>
          <w:b/>
          <w:bCs/>
          <w:lang w:val="en-US"/>
        </w:rPr>
        <w:t xml:space="preserve"> joint submission with other partner/co-custodian agencies</w:t>
      </w:r>
      <w:r w:rsidR="001040BA" w:rsidRPr="00171FDC">
        <w:rPr>
          <w:rFonts w:eastAsia="Times New Roman"/>
          <w:b/>
          <w:bCs/>
          <w:lang w:val="en-US"/>
        </w:rPr>
        <w:t xml:space="preserve"> (if applicable)</w:t>
      </w:r>
    </w:p>
    <w:p w14:paraId="05C6D8F4" w14:textId="558E4519" w:rsidR="00171FDC" w:rsidRPr="00171FDC" w:rsidRDefault="00171FDC" w:rsidP="00171FDC">
      <w:pPr>
        <w:spacing w:after="120" w:line="240" w:lineRule="auto"/>
        <w:rPr>
          <w:rFonts w:eastAsia="Times New Roman"/>
          <w:bCs/>
          <w:lang w:val="en-US"/>
        </w:rPr>
      </w:pPr>
      <w:r>
        <w:rPr>
          <w:rFonts w:eastAsia="Times New Roman"/>
          <w:bCs/>
          <w:lang w:val="en-US"/>
        </w:rPr>
        <w:t>OECD and Eurostat have been consulted and are in favour of this proposal.</w:t>
      </w:r>
    </w:p>
    <w:p w14:paraId="4CDCE318" w14:textId="77777777" w:rsidR="00171FDC" w:rsidRPr="00171FDC" w:rsidRDefault="00171FDC" w:rsidP="00171FDC">
      <w:pPr>
        <w:spacing w:after="120" w:line="240" w:lineRule="auto"/>
        <w:rPr>
          <w:bCs/>
          <w:lang w:val="en-US"/>
        </w:rPr>
      </w:pPr>
    </w:p>
    <w:p w14:paraId="317CDF2B" w14:textId="77777777" w:rsidR="006F6CE4" w:rsidRPr="00171FDC" w:rsidRDefault="006F6CE4" w:rsidP="00171FDC">
      <w:pPr>
        <w:spacing w:after="120" w:line="240" w:lineRule="auto"/>
        <w:rPr>
          <w:rFonts w:cs="TimesNewRomanPS-BoldMT"/>
          <w:b/>
          <w:bCs/>
        </w:rPr>
      </w:pPr>
      <w:r w:rsidRPr="00171FDC">
        <w:rPr>
          <w:rFonts w:cs="TimesNewRomanPS-BoldMT"/>
          <w:b/>
          <w:bCs/>
          <w:lang w:val="en-US"/>
        </w:rPr>
        <w:t>Conclusion</w:t>
      </w:r>
    </w:p>
    <w:p w14:paraId="1E8A319D" w14:textId="309477DD" w:rsidR="006F6CE4" w:rsidRPr="00171FDC" w:rsidRDefault="00171FDC" w:rsidP="006F6CE4">
      <w:pPr>
        <w:spacing w:after="120" w:line="240" w:lineRule="auto"/>
        <w:rPr>
          <w:rFonts w:cs="TimesNewRomanPS-BoldMT"/>
          <w:bCs/>
        </w:rPr>
      </w:pPr>
      <w:r>
        <w:rPr>
          <w:rFonts w:cs="TimesNewRomanPS-BoldMT"/>
          <w:bCs/>
        </w:rPr>
        <w:t>This indicator should be upgraded to Tier I due to the fact that we have data for all UN member states.</w:t>
      </w:r>
    </w:p>
    <w:p w14:paraId="369E2855" w14:textId="77777777" w:rsidR="006F6CE4" w:rsidRPr="006F6CE4" w:rsidRDefault="006F6CE4" w:rsidP="006F6CE4">
      <w:pPr>
        <w:spacing w:after="120" w:line="240" w:lineRule="auto"/>
        <w:rPr>
          <w:rFonts w:cs="TimesNewRomanPS-BoldMT"/>
          <w:b/>
          <w:bCs/>
        </w:rPr>
      </w:pPr>
    </w:p>
    <w:p w14:paraId="6C7E059D" w14:textId="77777777" w:rsidR="006F6CE4" w:rsidRDefault="006F6CE4" w:rsidP="006F6CE4">
      <w:pPr>
        <w:spacing w:after="120" w:line="240" w:lineRule="auto"/>
        <w:rPr>
          <w:rFonts w:cs="TimesNewRomanPS-BoldMT"/>
          <w:b/>
          <w:bCs/>
        </w:rPr>
      </w:pPr>
    </w:p>
    <w:p w14:paraId="39AA55D7" w14:textId="77777777" w:rsidR="006F6CE4" w:rsidRDefault="006F6CE4" w:rsidP="006F6CE4">
      <w:pPr>
        <w:spacing w:after="120" w:line="240" w:lineRule="auto"/>
        <w:rPr>
          <w:rFonts w:eastAsia="Times New Roman"/>
          <w:b/>
          <w:bCs/>
          <w:lang w:val="en-US"/>
        </w:rPr>
      </w:pPr>
    </w:p>
    <w:p w14:paraId="56ABF20B" w14:textId="77777777" w:rsidR="006F6CE4" w:rsidRDefault="006F6CE4" w:rsidP="006F6CE4">
      <w:pPr>
        <w:spacing w:after="120" w:line="240" w:lineRule="auto"/>
        <w:rPr>
          <w:rFonts w:eastAsia="Times New Roman"/>
          <w:b/>
          <w:bCs/>
          <w:lang w:val="en-US"/>
        </w:rPr>
      </w:pPr>
    </w:p>
    <w:sectPr w:rsidR="006F6CE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311F9" w14:textId="77777777" w:rsidR="003C50B7" w:rsidRDefault="003C50B7" w:rsidP="009C1BB0">
      <w:pPr>
        <w:spacing w:after="0" w:line="240" w:lineRule="auto"/>
      </w:pPr>
      <w:r>
        <w:separator/>
      </w:r>
    </w:p>
  </w:endnote>
  <w:endnote w:type="continuationSeparator" w:id="0">
    <w:p w14:paraId="525061B3" w14:textId="77777777" w:rsidR="003C50B7" w:rsidRDefault="003C50B7" w:rsidP="009C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02398" w14:textId="77777777" w:rsidR="003C50B7" w:rsidRDefault="003C50B7" w:rsidP="009C1BB0">
      <w:pPr>
        <w:spacing w:after="0" w:line="240" w:lineRule="auto"/>
      </w:pPr>
      <w:r>
        <w:separator/>
      </w:r>
    </w:p>
  </w:footnote>
  <w:footnote w:type="continuationSeparator" w:id="0">
    <w:p w14:paraId="673F453D" w14:textId="77777777" w:rsidR="003C50B7" w:rsidRDefault="003C50B7" w:rsidP="009C1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1774"/>
    <w:multiLevelType w:val="hybridMultilevel"/>
    <w:tmpl w:val="54BC367E"/>
    <w:lvl w:ilvl="0" w:tplc="B7B63D9E">
      <w:numFmt w:val="bullet"/>
      <w:lvlText w:val="-"/>
      <w:lvlJc w:val="left"/>
      <w:pPr>
        <w:ind w:left="720" w:hanging="360"/>
      </w:pPr>
      <w:rPr>
        <w:rFonts w:ascii="Arial" w:eastAsiaTheme="minorEastAsia"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330C08"/>
    <w:multiLevelType w:val="hybridMultilevel"/>
    <w:tmpl w:val="BB74EE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964779B"/>
    <w:multiLevelType w:val="hybridMultilevel"/>
    <w:tmpl w:val="7DBC0754"/>
    <w:lvl w:ilvl="0" w:tplc="961E73F6">
      <w:start w:val="1"/>
      <w:numFmt w:val="bullet"/>
      <w:lvlText w:val="?"/>
      <w:lvlJc w:val="left"/>
      <w:pPr>
        <w:tabs>
          <w:tab w:val="num" w:pos="720"/>
        </w:tabs>
        <w:ind w:left="720" w:hanging="360"/>
      </w:pPr>
      <w:rPr>
        <w:rFonts w:ascii="Wingdings" w:hAnsi="Wingdings" w:hint="default"/>
      </w:rPr>
    </w:lvl>
    <w:lvl w:ilvl="1" w:tplc="05BC58DE">
      <w:start w:val="1"/>
      <w:numFmt w:val="bullet"/>
      <w:lvlText w:val="?"/>
      <w:lvlJc w:val="left"/>
      <w:pPr>
        <w:tabs>
          <w:tab w:val="num" w:pos="1440"/>
        </w:tabs>
        <w:ind w:left="1440" w:hanging="360"/>
      </w:pPr>
      <w:rPr>
        <w:rFonts w:ascii="Wingdings" w:hAnsi="Wingdings" w:hint="default"/>
      </w:rPr>
    </w:lvl>
    <w:lvl w:ilvl="2" w:tplc="D8FE3FF8">
      <w:start w:val="1"/>
      <w:numFmt w:val="bullet"/>
      <w:lvlText w:val="?"/>
      <w:lvlJc w:val="left"/>
      <w:pPr>
        <w:tabs>
          <w:tab w:val="num" w:pos="2160"/>
        </w:tabs>
        <w:ind w:left="2160" w:hanging="360"/>
      </w:pPr>
      <w:rPr>
        <w:rFonts w:ascii="Wingdings" w:hAnsi="Wingdings" w:hint="default"/>
      </w:rPr>
    </w:lvl>
    <w:lvl w:ilvl="3" w:tplc="6E4A662C">
      <w:start w:val="1"/>
      <w:numFmt w:val="bullet"/>
      <w:lvlText w:val="?"/>
      <w:lvlJc w:val="left"/>
      <w:pPr>
        <w:tabs>
          <w:tab w:val="num" w:pos="2880"/>
        </w:tabs>
        <w:ind w:left="2880" w:hanging="360"/>
      </w:pPr>
      <w:rPr>
        <w:rFonts w:ascii="Wingdings" w:hAnsi="Wingdings" w:hint="default"/>
      </w:rPr>
    </w:lvl>
    <w:lvl w:ilvl="4" w:tplc="142C3F98">
      <w:start w:val="1"/>
      <w:numFmt w:val="bullet"/>
      <w:lvlText w:val="?"/>
      <w:lvlJc w:val="left"/>
      <w:pPr>
        <w:tabs>
          <w:tab w:val="num" w:pos="3600"/>
        </w:tabs>
        <w:ind w:left="3600" w:hanging="360"/>
      </w:pPr>
      <w:rPr>
        <w:rFonts w:ascii="Wingdings" w:hAnsi="Wingdings" w:hint="default"/>
      </w:rPr>
    </w:lvl>
    <w:lvl w:ilvl="5" w:tplc="26CCE15C">
      <w:start w:val="1"/>
      <w:numFmt w:val="bullet"/>
      <w:lvlText w:val="?"/>
      <w:lvlJc w:val="left"/>
      <w:pPr>
        <w:tabs>
          <w:tab w:val="num" w:pos="4320"/>
        </w:tabs>
        <w:ind w:left="4320" w:hanging="360"/>
      </w:pPr>
      <w:rPr>
        <w:rFonts w:ascii="Wingdings" w:hAnsi="Wingdings" w:hint="default"/>
      </w:rPr>
    </w:lvl>
    <w:lvl w:ilvl="6" w:tplc="405C8658">
      <w:start w:val="1"/>
      <w:numFmt w:val="bullet"/>
      <w:lvlText w:val="?"/>
      <w:lvlJc w:val="left"/>
      <w:pPr>
        <w:tabs>
          <w:tab w:val="num" w:pos="5040"/>
        </w:tabs>
        <w:ind w:left="5040" w:hanging="360"/>
      </w:pPr>
      <w:rPr>
        <w:rFonts w:ascii="Wingdings" w:hAnsi="Wingdings" w:hint="default"/>
      </w:rPr>
    </w:lvl>
    <w:lvl w:ilvl="7" w:tplc="42064A90">
      <w:start w:val="1"/>
      <w:numFmt w:val="bullet"/>
      <w:lvlText w:val="?"/>
      <w:lvlJc w:val="left"/>
      <w:pPr>
        <w:tabs>
          <w:tab w:val="num" w:pos="5760"/>
        </w:tabs>
        <w:ind w:left="5760" w:hanging="360"/>
      </w:pPr>
      <w:rPr>
        <w:rFonts w:ascii="Wingdings" w:hAnsi="Wingdings" w:hint="default"/>
      </w:rPr>
    </w:lvl>
    <w:lvl w:ilvl="8" w:tplc="F9AE327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CE4"/>
    <w:rsid w:val="00000776"/>
    <w:rsid w:val="000015F5"/>
    <w:rsid w:val="00001AF4"/>
    <w:rsid w:val="00001BBC"/>
    <w:rsid w:val="000021AC"/>
    <w:rsid w:val="000023AC"/>
    <w:rsid w:val="00002989"/>
    <w:rsid w:val="00002A57"/>
    <w:rsid w:val="00002AD4"/>
    <w:rsid w:val="00003114"/>
    <w:rsid w:val="00003ABF"/>
    <w:rsid w:val="00004649"/>
    <w:rsid w:val="0000492A"/>
    <w:rsid w:val="00004961"/>
    <w:rsid w:val="00005D40"/>
    <w:rsid w:val="00006806"/>
    <w:rsid w:val="00006ACA"/>
    <w:rsid w:val="000070E6"/>
    <w:rsid w:val="00007F08"/>
    <w:rsid w:val="0001042D"/>
    <w:rsid w:val="000131FA"/>
    <w:rsid w:val="00013713"/>
    <w:rsid w:val="00013C9F"/>
    <w:rsid w:val="00013E89"/>
    <w:rsid w:val="00014CB3"/>
    <w:rsid w:val="000150F3"/>
    <w:rsid w:val="00015109"/>
    <w:rsid w:val="00015C39"/>
    <w:rsid w:val="0001629A"/>
    <w:rsid w:val="000167C8"/>
    <w:rsid w:val="0001685D"/>
    <w:rsid w:val="00016E89"/>
    <w:rsid w:val="00017011"/>
    <w:rsid w:val="000170A0"/>
    <w:rsid w:val="000178B9"/>
    <w:rsid w:val="00020FE5"/>
    <w:rsid w:val="00021016"/>
    <w:rsid w:val="00022AA7"/>
    <w:rsid w:val="00022BD9"/>
    <w:rsid w:val="00022D78"/>
    <w:rsid w:val="0002317A"/>
    <w:rsid w:val="000237BE"/>
    <w:rsid w:val="000241EA"/>
    <w:rsid w:val="00025F5C"/>
    <w:rsid w:val="00027351"/>
    <w:rsid w:val="00027530"/>
    <w:rsid w:val="00027603"/>
    <w:rsid w:val="00027F47"/>
    <w:rsid w:val="00027F89"/>
    <w:rsid w:val="000301B0"/>
    <w:rsid w:val="000306DA"/>
    <w:rsid w:val="000310AA"/>
    <w:rsid w:val="00031796"/>
    <w:rsid w:val="0003290F"/>
    <w:rsid w:val="00034495"/>
    <w:rsid w:val="00035455"/>
    <w:rsid w:val="0003792D"/>
    <w:rsid w:val="00037CC0"/>
    <w:rsid w:val="00040F91"/>
    <w:rsid w:val="00042DE1"/>
    <w:rsid w:val="00042F17"/>
    <w:rsid w:val="00042F84"/>
    <w:rsid w:val="000437D2"/>
    <w:rsid w:val="00043BF8"/>
    <w:rsid w:val="0004462B"/>
    <w:rsid w:val="00044F40"/>
    <w:rsid w:val="00045025"/>
    <w:rsid w:val="00045C14"/>
    <w:rsid w:val="0004636E"/>
    <w:rsid w:val="00046AA0"/>
    <w:rsid w:val="00046CE2"/>
    <w:rsid w:val="00046D01"/>
    <w:rsid w:val="0004759A"/>
    <w:rsid w:val="00050A5E"/>
    <w:rsid w:val="00050C41"/>
    <w:rsid w:val="00051680"/>
    <w:rsid w:val="00051EBB"/>
    <w:rsid w:val="000520C8"/>
    <w:rsid w:val="000526DE"/>
    <w:rsid w:val="00052BE1"/>
    <w:rsid w:val="000531AE"/>
    <w:rsid w:val="00053218"/>
    <w:rsid w:val="00053651"/>
    <w:rsid w:val="0005417C"/>
    <w:rsid w:val="0005547A"/>
    <w:rsid w:val="00055E26"/>
    <w:rsid w:val="00057A2A"/>
    <w:rsid w:val="00057A99"/>
    <w:rsid w:val="00060326"/>
    <w:rsid w:val="00060751"/>
    <w:rsid w:val="00060F87"/>
    <w:rsid w:val="00061223"/>
    <w:rsid w:val="000614DD"/>
    <w:rsid w:val="00061CD3"/>
    <w:rsid w:val="00061DCC"/>
    <w:rsid w:val="00062B34"/>
    <w:rsid w:val="0006369D"/>
    <w:rsid w:val="00063F3B"/>
    <w:rsid w:val="00064E5F"/>
    <w:rsid w:val="000660A9"/>
    <w:rsid w:val="000667FD"/>
    <w:rsid w:val="000669EB"/>
    <w:rsid w:val="00066D74"/>
    <w:rsid w:val="00066E72"/>
    <w:rsid w:val="000676B2"/>
    <w:rsid w:val="00067796"/>
    <w:rsid w:val="000677BC"/>
    <w:rsid w:val="00070429"/>
    <w:rsid w:val="00071E9A"/>
    <w:rsid w:val="00072220"/>
    <w:rsid w:val="00072528"/>
    <w:rsid w:val="00072D46"/>
    <w:rsid w:val="000740EE"/>
    <w:rsid w:val="0007414C"/>
    <w:rsid w:val="00074667"/>
    <w:rsid w:val="000748B5"/>
    <w:rsid w:val="00074B67"/>
    <w:rsid w:val="00074C3A"/>
    <w:rsid w:val="00075B75"/>
    <w:rsid w:val="0008078C"/>
    <w:rsid w:val="00080986"/>
    <w:rsid w:val="00081D12"/>
    <w:rsid w:val="00082445"/>
    <w:rsid w:val="00082B3A"/>
    <w:rsid w:val="00083BB6"/>
    <w:rsid w:val="00083C4E"/>
    <w:rsid w:val="00084C0E"/>
    <w:rsid w:val="00085FC2"/>
    <w:rsid w:val="000866F3"/>
    <w:rsid w:val="00086B6F"/>
    <w:rsid w:val="000874CA"/>
    <w:rsid w:val="00090CDA"/>
    <w:rsid w:val="000910F4"/>
    <w:rsid w:val="00092154"/>
    <w:rsid w:val="0009437A"/>
    <w:rsid w:val="000962B0"/>
    <w:rsid w:val="00096914"/>
    <w:rsid w:val="00097704"/>
    <w:rsid w:val="0009772D"/>
    <w:rsid w:val="0009799D"/>
    <w:rsid w:val="000A02BC"/>
    <w:rsid w:val="000A0BFB"/>
    <w:rsid w:val="000A1A77"/>
    <w:rsid w:val="000A1D4D"/>
    <w:rsid w:val="000A1F15"/>
    <w:rsid w:val="000A2AEB"/>
    <w:rsid w:val="000A32AD"/>
    <w:rsid w:val="000A3AA4"/>
    <w:rsid w:val="000A3B03"/>
    <w:rsid w:val="000A3FE7"/>
    <w:rsid w:val="000A41C7"/>
    <w:rsid w:val="000A49B5"/>
    <w:rsid w:val="000A564D"/>
    <w:rsid w:val="000A57A4"/>
    <w:rsid w:val="000A59FD"/>
    <w:rsid w:val="000A5E78"/>
    <w:rsid w:val="000A6E21"/>
    <w:rsid w:val="000B1F7A"/>
    <w:rsid w:val="000B209D"/>
    <w:rsid w:val="000B23FF"/>
    <w:rsid w:val="000B3990"/>
    <w:rsid w:val="000B39D1"/>
    <w:rsid w:val="000B48CB"/>
    <w:rsid w:val="000B5374"/>
    <w:rsid w:val="000B5BF7"/>
    <w:rsid w:val="000B606F"/>
    <w:rsid w:val="000B767D"/>
    <w:rsid w:val="000B7BE1"/>
    <w:rsid w:val="000B7F4C"/>
    <w:rsid w:val="000C03D9"/>
    <w:rsid w:val="000C0B09"/>
    <w:rsid w:val="000C171D"/>
    <w:rsid w:val="000C189B"/>
    <w:rsid w:val="000C18D4"/>
    <w:rsid w:val="000C1C04"/>
    <w:rsid w:val="000C1DAC"/>
    <w:rsid w:val="000C31F0"/>
    <w:rsid w:val="000C32B5"/>
    <w:rsid w:val="000C3DB4"/>
    <w:rsid w:val="000C4D15"/>
    <w:rsid w:val="000C51E9"/>
    <w:rsid w:val="000C5699"/>
    <w:rsid w:val="000C5E20"/>
    <w:rsid w:val="000C6218"/>
    <w:rsid w:val="000C6A8F"/>
    <w:rsid w:val="000C6B45"/>
    <w:rsid w:val="000D00A8"/>
    <w:rsid w:val="000D02DD"/>
    <w:rsid w:val="000D062D"/>
    <w:rsid w:val="000D1673"/>
    <w:rsid w:val="000D1938"/>
    <w:rsid w:val="000D1966"/>
    <w:rsid w:val="000D1C7B"/>
    <w:rsid w:val="000D2E2F"/>
    <w:rsid w:val="000D3A26"/>
    <w:rsid w:val="000D45E4"/>
    <w:rsid w:val="000D460B"/>
    <w:rsid w:val="000D595E"/>
    <w:rsid w:val="000D5B01"/>
    <w:rsid w:val="000D7512"/>
    <w:rsid w:val="000D7E77"/>
    <w:rsid w:val="000E0864"/>
    <w:rsid w:val="000E1865"/>
    <w:rsid w:val="000E1BBE"/>
    <w:rsid w:val="000E238B"/>
    <w:rsid w:val="000E2C3F"/>
    <w:rsid w:val="000E32FC"/>
    <w:rsid w:val="000E33E1"/>
    <w:rsid w:val="000E4C18"/>
    <w:rsid w:val="000E5056"/>
    <w:rsid w:val="000E7549"/>
    <w:rsid w:val="000E79CC"/>
    <w:rsid w:val="000E7A92"/>
    <w:rsid w:val="000F1DA4"/>
    <w:rsid w:val="000F516C"/>
    <w:rsid w:val="000F6417"/>
    <w:rsid w:val="000F69BC"/>
    <w:rsid w:val="000F6CED"/>
    <w:rsid w:val="000F74FB"/>
    <w:rsid w:val="000F7561"/>
    <w:rsid w:val="000F794D"/>
    <w:rsid w:val="000F7A13"/>
    <w:rsid w:val="00100869"/>
    <w:rsid w:val="0010086A"/>
    <w:rsid w:val="00100BA1"/>
    <w:rsid w:val="0010103C"/>
    <w:rsid w:val="001029A2"/>
    <w:rsid w:val="00102F8A"/>
    <w:rsid w:val="00103767"/>
    <w:rsid w:val="001040BA"/>
    <w:rsid w:val="00104A6D"/>
    <w:rsid w:val="00104BFF"/>
    <w:rsid w:val="00104D10"/>
    <w:rsid w:val="00104D23"/>
    <w:rsid w:val="0010528F"/>
    <w:rsid w:val="00111404"/>
    <w:rsid w:val="00111428"/>
    <w:rsid w:val="00111A39"/>
    <w:rsid w:val="0011247C"/>
    <w:rsid w:val="00112CCF"/>
    <w:rsid w:val="00112E67"/>
    <w:rsid w:val="00113587"/>
    <w:rsid w:val="0011370D"/>
    <w:rsid w:val="001139E6"/>
    <w:rsid w:val="00114778"/>
    <w:rsid w:val="00115109"/>
    <w:rsid w:val="0011581D"/>
    <w:rsid w:val="00115871"/>
    <w:rsid w:val="001165ED"/>
    <w:rsid w:val="001168AB"/>
    <w:rsid w:val="00116D45"/>
    <w:rsid w:val="00117662"/>
    <w:rsid w:val="00117C09"/>
    <w:rsid w:val="00122607"/>
    <w:rsid w:val="001237AA"/>
    <w:rsid w:val="00123D9B"/>
    <w:rsid w:val="001240C1"/>
    <w:rsid w:val="0012439B"/>
    <w:rsid w:val="001253B2"/>
    <w:rsid w:val="001254FE"/>
    <w:rsid w:val="001258FC"/>
    <w:rsid w:val="0012674F"/>
    <w:rsid w:val="00126FDA"/>
    <w:rsid w:val="00127827"/>
    <w:rsid w:val="00127A1B"/>
    <w:rsid w:val="0013054B"/>
    <w:rsid w:val="001305CC"/>
    <w:rsid w:val="001309C1"/>
    <w:rsid w:val="001309D5"/>
    <w:rsid w:val="00130DE7"/>
    <w:rsid w:val="001310EE"/>
    <w:rsid w:val="001310F4"/>
    <w:rsid w:val="0013137C"/>
    <w:rsid w:val="00131CA6"/>
    <w:rsid w:val="001322CC"/>
    <w:rsid w:val="00133403"/>
    <w:rsid w:val="00134498"/>
    <w:rsid w:val="00134FAE"/>
    <w:rsid w:val="00135BDE"/>
    <w:rsid w:val="00135FB9"/>
    <w:rsid w:val="001360A1"/>
    <w:rsid w:val="00136716"/>
    <w:rsid w:val="001369B5"/>
    <w:rsid w:val="001400DB"/>
    <w:rsid w:val="001401A1"/>
    <w:rsid w:val="001405DE"/>
    <w:rsid w:val="00143096"/>
    <w:rsid w:val="001435E9"/>
    <w:rsid w:val="00143AC1"/>
    <w:rsid w:val="00143F07"/>
    <w:rsid w:val="0014455A"/>
    <w:rsid w:val="001447F7"/>
    <w:rsid w:val="00145A24"/>
    <w:rsid w:val="00147144"/>
    <w:rsid w:val="00147A6F"/>
    <w:rsid w:val="00150304"/>
    <w:rsid w:val="001506A5"/>
    <w:rsid w:val="00150A3F"/>
    <w:rsid w:val="00151BE8"/>
    <w:rsid w:val="00151CFD"/>
    <w:rsid w:val="00152B0A"/>
    <w:rsid w:val="00153ED6"/>
    <w:rsid w:val="001544AE"/>
    <w:rsid w:val="00154F85"/>
    <w:rsid w:val="001570E8"/>
    <w:rsid w:val="001578DC"/>
    <w:rsid w:val="00160081"/>
    <w:rsid w:val="00160087"/>
    <w:rsid w:val="00160471"/>
    <w:rsid w:val="00160C20"/>
    <w:rsid w:val="001613AA"/>
    <w:rsid w:val="00161976"/>
    <w:rsid w:val="001620B2"/>
    <w:rsid w:val="001628A2"/>
    <w:rsid w:val="0016301D"/>
    <w:rsid w:val="001631B6"/>
    <w:rsid w:val="00164ED6"/>
    <w:rsid w:val="0016510A"/>
    <w:rsid w:val="0016596E"/>
    <w:rsid w:val="00165DBC"/>
    <w:rsid w:val="0016629D"/>
    <w:rsid w:val="00166517"/>
    <w:rsid w:val="00170823"/>
    <w:rsid w:val="0017088E"/>
    <w:rsid w:val="001708A1"/>
    <w:rsid w:val="00170A25"/>
    <w:rsid w:val="001710AA"/>
    <w:rsid w:val="0017118D"/>
    <w:rsid w:val="001718CD"/>
    <w:rsid w:val="00171F86"/>
    <w:rsid w:val="00171FDC"/>
    <w:rsid w:val="001723A3"/>
    <w:rsid w:val="001723BC"/>
    <w:rsid w:val="0017328D"/>
    <w:rsid w:val="0017493D"/>
    <w:rsid w:val="0017578C"/>
    <w:rsid w:val="0017593D"/>
    <w:rsid w:val="00177120"/>
    <w:rsid w:val="001773CA"/>
    <w:rsid w:val="00177875"/>
    <w:rsid w:val="001779F8"/>
    <w:rsid w:val="0018076D"/>
    <w:rsid w:val="00180D12"/>
    <w:rsid w:val="001811DB"/>
    <w:rsid w:val="0018122E"/>
    <w:rsid w:val="00181446"/>
    <w:rsid w:val="00181894"/>
    <w:rsid w:val="00181944"/>
    <w:rsid w:val="00181A6A"/>
    <w:rsid w:val="0018285E"/>
    <w:rsid w:val="0018350C"/>
    <w:rsid w:val="00183DEC"/>
    <w:rsid w:val="0018426C"/>
    <w:rsid w:val="0018456A"/>
    <w:rsid w:val="00184721"/>
    <w:rsid w:val="00185C70"/>
    <w:rsid w:val="00185F79"/>
    <w:rsid w:val="00186248"/>
    <w:rsid w:val="00186F82"/>
    <w:rsid w:val="0018709C"/>
    <w:rsid w:val="00187323"/>
    <w:rsid w:val="00187BB9"/>
    <w:rsid w:val="00187FA3"/>
    <w:rsid w:val="00190327"/>
    <w:rsid w:val="00190546"/>
    <w:rsid w:val="0019072F"/>
    <w:rsid w:val="001908DB"/>
    <w:rsid w:val="001925E6"/>
    <w:rsid w:val="001926D8"/>
    <w:rsid w:val="00192E1B"/>
    <w:rsid w:val="00193143"/>
    <w:rsid w:val="001932C9"/>
    <w:rsid w:val="00193A9F"/>
    <w:rsid w:val="00193ED6"/>
    <w:rsid w:val="00193F82"/>
    <w:rsid w:val="00195713"/>
    <w:rsid w:val="0019592D"/>
    <w:rsid w:val="0019603B"/>
    <w:rsid w:val="001964C1"/>
    <w:rsid w:val="00197720"/>
    <w:rsid w:val="00197AFF"/>
    <w:rsid w:val="00197D13"/>
    <w:rsid w:val="001A15DC"/>
    <w:rsid w:val="001A1697"/>
    <w:rsid w:val="001A2297"/>
    <w:rsid w:val="001A2326"/>
    <w:rsid w:val="001A2B4B"/>
    <w:rsid w:val="001A353C"/>
    <w:rsid w:val="001A372B"/>
    <w:rsid w:val="001A394A"/>
    <w:rsid w:val="001A4F4B"/>
    <w:rsid w:val="001A691D"/>
    <w:rsid w:val="001A6B95"/>
    <w:rsid w:val="001A6D7E"/>
    <w:rsid w:val="001A7092"/>
    <w:rsid w:val="001A7F01"/>
    <w:rsid w:val="001B0075"/>
    <w:rsid w:val="001B12AD"/>
    <w:rsid w:val="001B21F1"/>
    <w:rsid w:val="001B2345"/>
    <w:rsid w:val="001B2533"/>
    <w:rsid w:val="001B3696"/>
    <w:rsid w:val="001B3CFF"/>
    <w:rsid w:val="001B3DEA"/>
    <w:rsid w:val="001B44E2"/>
    <w:rsid w:val="001B4AAB"/>
    <w:rsid w:val="001B6907"/>
    <w:rsid w:val="001B6EB9"/>
    <w:rsid w:val="001B7091"/>
    <w:rsid w:val="001B711F"/>
    <w:rsid w:val="001B771E"/>
    <w:rsid w:val="001B7A63"/>
    <w:rsid w:val="001C05C7"/>
    <w:rsid w:val="001C0CF5"/>
    <w:rsid w:val="001C13B7"/>
    <w:rsid w:val="001C1D3F"/>
    <w:rsid w:val="001C1E05"/>
    <w:rsid w:val="001C210B"/>
    <w:rsid w:val="001C2FDD"/>
    <w:rsid w:val="001C4250"/>
    <w:rsid w:val="001C4603"/>
    <w:rsid w:val="001C551E"/>
    <w:rsid w:val="001C5AEE"/>
    <w:rsid w:val="001C5C4F"/>
    <w:rsid w:val="001C5E13"/>
    <w:rsid w:val="001C6583"/>
    <w:rsid w:val="001C671D"/>
    <w:rsid w:val="001C715F"/>
    <w:rsid w:val="001C74CD"/>
    <w:rsid w:val="001C776F"/>
    <w:rsid w:val="001C7D26"/>
    <w:rsid w:val="001D082E"/>
    <w:rsid w:val="001D0914"/>
    <w:rsid w:val="001D11A2"/>
    <w:rsid w:val="001D1CBB"/>
    <w:rsid w:val="001D1EEF"/>
    <w:rsid w:val="001D263E"/>
    <w:rsid w:val="001D2B82"/>
    <w:rsid w:val="001D31CD"/>
    <w:rsid w:val="001D3814"/>
    <w:rsid w:val="001D46D0"/>
    <w:rsid w:val="001D497C"/>
    <w:rsid w:val="001D53C9"/>
    <w:rsid w:val="001D555E"/>
    <w:rsid w:val="001D59D2"/>
    <w:rsid w:val="001D5B6D"/>
    <w:rsid w:val="001D6497"/>
    <w:rsid w:val="001D6763"/>
    <w:rsid w:val="001D6FFC"/>
    <w:rsid w:val="001D7580"/>
    <w:rsid w:val="001D78EB"/>
    <w:rsid w:val="001D7C7A"/>
    <w:rsid w:val="001E020C"/>
    <w:rsid w:val="001E15C8"/>
    <w:rsid w:val="001E1700"/>
    <w:rsid w:val="001E1BF2"/>
    <w:rsid w:val="001E2C20"/>
    <w:rsid w:val="001E2D54"/>
    <w:rsid w:val="001E2E60"/>
    <w:rsid w:val="001E3077"/>
    <w:rsid w:val="001E3C61"/>
    <w:rsid w:val="001E4008"/>
    <w:rsid w:val="001E4E32"/>
    <w:rsid w:val="001E50BB"/>
    <w:rsid w:val="001E542E"/>
    <w:rsid w:val="001E54CC"/>
    <w:rsid w:val="001E6295"/>
    <w:rsid w:val="001E6E47"/>
    <w:rsid w:val="001E6EAD"/>
    <w:rsid w:val="001E7215"/>
    <w:rsid w:val="001E76C5"/>
    <w:rsid w:val="001E794A"/>
    <w:rsid w:val="001E7E87"/>
    <w:rsid w:val="001F05A5"/>
    <w:rsid w:val="001F0851"/>
    <w:rsid w:val="001F0E98"/>
    <w:rsid w:val="001F1594"/>
    <w:rsid w:val="001F2133"/>
    <w:rsid w:val="001F2E64"/>
    <w:rsid w:val="001F40F7"/>
    <w:rsid w:val="001F46EB"/>
    <w:rsid w:val="001F4715"/>
    <w:rsid w:val="001F5270"/>
    <w:rsid w:val="001F5527"/>
    <w:rsid w:val="001F6374"/>
    <w:rsid w:val="001F7541"/>
    <w:rsid w:val="001F7ECE"/>
    <w:rsid w:val="002003D0"/>
    <w:rsid w:val="0020047F"/>
    <w:rsid w:val="00200603"/>
    <w:rsid w:val="00200E85"/>
    <w:rsid w:val="0020146E"/>
    <w:rsid w:val="00201A83"/>
    <w:rsid w:val="002036F2"/>
    <w:rsid w:val="0020376D"/>
    <w:rsid w:val="00204E58"/>
    <w:rsid w:val="00205C06"/>
    <w:rsid w:val="00205C08"/>
    <w:rsid w:val="00206FD0"/>
    <w:rsid w:val="00207780"/>
    <w:rsid w:val="002078B3"/>
    <w:rsid w:val="00207AA6"/>
    <w:rsid w:val="002105B5"/>
    <w:rsid w:val="00210692"/>
    <w:rsid w:val="00210906"/>
    <w:rsid w:val="00211B0A"/>
    <w:rsid w:val="002121D1"/>
    <w:rsid w:val="0021310F"/>
    <w:rsid w:val="002133A4"/>
    <w:rsid w:val="00213DCC"/>
    <w:rsid w:val="00214234"/>
    <w:rsid w:val="0021482B"/>
    <w:rsid w:val="00214DDE"/>
    <w:rsid w:val="00214DF9"/>
    <w:rsid w:val="002153DD"/>
    <w:rsid w:val="0021671D"/>
    <w:rsid w:val="0021706D"/>
    <w:rsid w:val="002170C2"/>
    <w:rsid w:val="00217758"/>
    <w:rsid w:val="002206F5"/>
    <w:rsid w:val="00220C00"/>
    <w:rsid w:val="00221080"/>
    <w:rsid w:val="00221414"/>
    <w:rsid w:val="0022239C"/>
    <w:rsid w:val="00222DB1"/>
    <w:rsid w:val="0022301C"/>
    <w:rsid w:val="00223627"/>
    <w:rsid w:val="0022370C"/>
    <w:rsid w:val="00223FB0"/>
    <w:rsid w:val="00224147"/>
    <w:rsid w:val="0022457D"/>
    <w:rsid w:val="00224AFB"/>
    <w:rsid w:val="00226364"/>
    <w:rsid w:val="00226671"/>
    <w:rsid w:val="00226BBC"/>
    <w:rsid w:val="00226C21"/>
    <w:rsid w:val="0022760E"/>
    <w:rsid w:val="00227981"/>
    <w:rsid w:val="00230150"/>
    <w:rsid w:val="00231647"/>
    <w:rsid w:val="00231710"/>
    <w:rsid w:val="00232503"/>
    <w:rsid w:val="00232FCF"/>
    <w:rsid w:val="002338E4"/>
    <w:rsid w:val="0023429B"/>
    <w:rsid w:val="00234FF2"/>
    <w:rsid w:val="00236403"/>
    <w:rsid w:val="0023776D"/>
    <w:rsid w:val="00237F7A"/>
    <w:rsid w:val="00240809"/>
    <w:rsid w:val="0024088E"/>
    <w:rsid w:val="002408D4"/>
    <w:rsid w:val="00240980"/>
    <w:rsid w:val="002419A9"/>
    <w:rsid w:val="0024215F"/>
    <w:rsid w:val="00242C8D"/>
    <w:rsid w:val="00242FD4"/>
    <w:rsid w:val="00243DA4"/>
    <w:rsid w:val="002449DD"/>
    <w:rsid w:val="00244B0B"/>
    <w:rsid w:val="0024610A"/>
    <w:rsid w:val="0024622C"/>
    <w:rsid w:val="002465E6"/>
    <w:rsid w:val="00246A86"/>
    <w:rsid w:val="00247265"/>
    <w:rsid w:val="0025074B"/>
    <w:rsid w:val="00250A64"/>
    <w:rsid w:val="00250F37"/>
    <w:rsid w:val="0025228E"/>
    <w:rsid w:val="00253963"/>
    <w:rsid w:val="002539E9"/>
    <w:rsid w:val="00253A85"/>
    <w:rsid w:val="00254C5F"/>
    <w:rsid w:val="00255858"/>
    <w:rsid w:val="00255DF9"/>
    <w:rsid w:val="00256DAD"/>
    <w:rsid w:val="002573D8"/>
    <w:rsid w:val="002601E5"/>
    <w:rsid w:val="00260878"/>
    <w:rsid w:val="00260DC6"/>
    <w:rsid w:val="00261DFD"/>
    <w:rsid w:val="002620AD"/>
    <w:rsid w:val="0026227F"/>
    <w:rsid w:val="0026273D"/>
    <w:rsid w:val="00262DCA"/>
    <w:rsid w:val="00263480"/>
    <w:rsid w:val="00263BC5"/>
    <w:rsid w:val="00263C93"/>
    <w:rsid w:val="00263D5A"/>
    <w:rsid w:val="00265A44"/>
    <w:rsid w:val="00265ADC"/>
    <w:rsid w:val="00265C01"/>
    <w:rsid w:val="002660DD"/>
    <w:rsid w:val="002668DB"/>
    <w:rsid w:val="00266B53"/>
    <w:rsid w:val="00267B56"/>
    <w:rsid w:val="0027143C"/>
    <w:rsid w:val="00271571"/>
    <w:rsid w:val="0027294C"/>
    <w:rsid w:val="00272955"/>
    <w:rsid w:val="00273791"/>
    <w:rsid w:val="00273AD3"/>
    <w:rsid w:val="00273C90"/>
    <w:rsid w:val="002744EB"/>
    <w:rsid w:val="002746EC"/>
    <w:rsid w:val="0027592A"/>
    <w:rsid w:val="00277B94"/>
    <w:rsid w:val="00280B52"/>
    <w:rsid w:val="00281898"/>
    <w:rsid w:val="00281A99"/>
    <w:rsid w:val="00281FB9"/>
    <w:rsid w:val="00282084"/>
    <w:rsid w:val="002824BA"/>
    <w:rsid w:val="00282FBC"/>
    <w:rsid w:val="00282FCE"/>
    <w:rsid w:val="002834FF"/>
    <w:rsid w:val="0028354D"/>
    <w:rsid w:val="002836AE"/>
    <w:rsid w:val="0028421B"/>
    <w:rsid w:val="00285039"/>
    <w:rsid w:val="002850C9"/>
    <w:rsid w:val="002850D4"/>
    <w:rsid w:val="002852AF"/>
    <w:rsid w:val="00285306"/>
    <w:rsid w:val="002855CB"/>
    <w:rsid w:val="002866F1"/>
    <w:rsid w:val="00286E8E"/>
    <w:rsid w:val="002870E1"/>
    <w:rsid w:val="002873D6"/>
    <w:rsid w:val="00290EC1"/>
    <w:rsid w:val="0029196C"/>
    <w:rsid w:val="002919FF"/>
    <w:rsid w:val="00291CFD"/>
    <w:rsid w:val="0029225F"/>
    <w:rsid w:val="00292E1C"/>
    <w:rsid w:val="00293F57"/>
    <w:rsid w:val="002940D7"/>
    <w:rsid w:val="002941A1"/>
    <w:rsid w:val="00295505"/>
    <w:rsid w:val="002959E3"/>
    <w:rsid w:val="00295AC4"/>
    <w:rsid w:val="00296858"/>
    <w:rsid w:val="00296A8F"/>
    <w:rsid w:val="00297922"/>
    <w:rsid w:val="00297B6F"/>
    <w:rsid w:val="002A081B"/>
    <w:rsid w:val="002A0949"/>
    <w:rsid w:val="002A0EB2"/>
    <w:rsid w:val="002A11D4"/>
    <w:rsid w:val="002A2AFB"/>
    <w:rsid w:val="002A3876"/>
    <w:rsid w:val="002A4624"/>
    <w:rsid w:val="002A4CEB"/>
    <w:rsid w:val="002A50A7"/>
    <w:rsid w:val="002A519A"/>
    <w:rsid w:val="002A5469"/>
    <w:rsid w:val="002A54A4"/>
    <w:rsid w:val="002A5AD5"/>
    <w:rsid w:val="002A649A"/>
    <w:rsid w:val="002A7326"/>
    <w:rsid w:val="002B227F"/>
    <w:rsid w:val="002B3516"/>
    <w:rsid w:val="002B3C03"/>
    <w:rsid w:val="002B3D26"/>
    <w:rsid w:val="002B3FB1"/>
    <w:rsid w:val="002B43D1"/>
    <w:rsid w:val="002B468A"/>
    <w:rsid w:val="002B4A37"/>
    <w:rsid w:val="002B5CD5"/>
    <w:rsid w:val="002B688D"/>
    <w:rsid w:val="002B6D60"/>
    <w:rsid w:val="002B6DE4"/>
    <w:rsid w:val="002B6E6D"/>
    <w:rsid w:val="002C1815"/>
    <w:rsid w:val="002C2288"/>
    <w:rsid w:val="002C3061"/>
    <w:rsid w:val="002C32C1"/>
    <w:rsid w:val="002C34C2"/>
    <w:rsid w:val="002C3B69"/>
    <w:rsid w:val="002C4263"/>
    <w:rsid w:val="002C69A0"/>
    <w:rsid w:val="002C6D51"/>
    <w:rsid w:val="002C77B4"/>
    <w:rsid w:val="002C789C"/>
    <w:rsid w:val="002D0492"/>
    <w:rsid w:val="002D0813"/>
    <w:rsid w:val="002D0A3E"/>
    <w:rsid w:val="002D2644"/>
    <w:rsid w:val="002D275B"/>
    <w:rsid w:val="002D2994"/>
    <w:rsid w:val="002D2FAA"/>
    <w:rsid w:val="002D377B"/>
    <w:rsid w:val="002D4CC5"/>
    <w:rsid w:val="002D5677"/>
    <w:rsid w:val="002D5E34"/>
    <w:rsid w:val="002D72F3"/>
    <w:rsid w:val="002D7563"/>
    <w:rsid w:val="002D7927"/>
    <w:rsid w:val="002D7B43"/>
    <w:rsid w:val="002E0AF0"/>
    <w:rsid w:val="002E17BD"/>
    <w:rsid w:val="002E1943"/>
    <w:rsid w:val="002E1C90"/>
    <w:rsid w:val="002E3275"/>
    <w:rsid w:val="002E3498"/>
    <w:rsid w:val="002E43BD"/>
    <w:rsid w:val="002E4996"/>
    <w:rsid w:val="002E5316"/>
    <w:rsid w:val="002E5B7B"/>
    <w:rsid w:val="002E5E44"/>
    <w:rsid w:val="002E6DAF"/>
    <w:rsid w:val="002E70EA"/>
    <w:rsid w:val="002E7180"/>
    <w:rsid w:val="002E766E"/>
    <w:rsid w:val="002F01FA"/>
    <w:rsid w:val="002F0781"/>
    <w:rsid w:val="002F0F89"/>
    <w:rsid w:val="002F1284"/>
    <w:rsid w:val="002F16CE"/>
    <w:rsid w:val="002F1A08"/>
    <w:rsid w:val="002F1A6B"/>
    <w:rsid w:val="002F1ED6"/>
    <w:rsid w:val="002F22BE"/>
    <w:rsid w:val="002F253A"/>
    <w:rsid w:val="002F2DF6"/>
    <w:rsid w:val="002F3B7C"/>
    <w:rsid w:val="002F417D"/>
    <w:rsid w:val="002F4394"/>
    <w:rsid w:val="002F4728"/>
    <w:rsid w:val="002F64B7"/>
    <w:rsid w:val="002F662B"/>
    <w:rsid w:val="002F6AB3"/>
    <w:rsid w:val="002F7B25"/>
    <w:rsid w:val="00300087"/>
    <w:rsid w:val="00300D8E"/>
    <w:rsid w:val="0030132A"/>
    <w:rsid w:val="003018E7"/>
    <w:rsid w:val="00301FA6"/>
    <w:rsid w:val="003022C0"/>
    <w:rsid w:val="0030274B"/>
    <w:rsid w:val="003033F7"/>
    <w:rsid w:val="00303EC7"/>
    <w:rsid w:val="0030403C"/>
    <w:rsid w:val="00304B50"/>
    <w:rsid w:val="00304B75"/>
    <w:rsid w:val="00304CB7"/>
    <w:rsid w:val="003053B4"/>
    <w:rsid w:val="00305FF8"/>
    <w:rsid w:val="003062EE"/>
    <w:rsid w:val="00307241"/>
    <w:rsid w:val="0030728D"/>
    <w:rsid w:val="0030743C"/>
    <w:rsid w:val="00307644"/>
    <w:rsid w:val="003076FE"/>
    <w:rsid w:val="003107DD"/>
    <w:rsid w:val="00310E07"/>
    <w:rsid w:val="00310FBF"/>
    <w:rsid w:val="0031125A"/>
    <w:rsid w:val="003115AF"/>
    <w:rsid w:val="003125F4"/>
    <w:rsid w:val="0031397C"/>
    <w:rsid w:val="00313A3B"/>
    <w:rsid w:val="00313AE0"/>
    <w:rsid w:val="003146C7"/>
    <w:rsid w:val="003148C4"/>
    <w:rsid w:val="00315417"/>
    <w:rsid w:val="00315AAD"/>
    <w:rsid w:val="00315E61"/>
    <w:rsid w:val="00315F2A"/>
    <w:rsid w:val="00316373"/>
    <w:rsid w:val="00316735"/>
    <w:rsid w:val="003178C4"/>
    <w:rsid w:val="0031797F"/>
    <w:rsid w:val="003179F0"/>
    <w:rsid w:val="00317BBC"/>
    <w:rsid w:val="00317BC2"/>
    <w:rsid w:val="0032066D"/>
    <w:rsid w:val="0032138C"/>
    <w:rsid w:val="0032188C"/>
    <w:rsid w:val="00321B2E"/>
    <w:rsid w:val="00322E4A"/>
    <w:rsid w:val="0032419B"/>
    <w:rsid w:val="003242E0"/>
    <w:rsid w:val="003243A6"/>
    <w:rsid w:val="0032453B"/>
    <w:rsid w:val="00324797"/>
    <w:rsid w:val="00324C7C"/>
    <w:rsid w:val="00325181"/>
    <w:rsid w:val="0032522C"/>
    <w:rsid w:val="003254A5"/>
    <w:rsid w:val="00325D2B"/>
    <w:rsid w:val="00325E7B"/>
    <w:rsid w:val="00326075"/>
    <w:rsid w:val="003271DC"/>
    <w:rsid w:val="003275DF"/>
    <w:rsid w:val="00327C52"/>
    <w:rsid w:val="0033017D"/>
    <w:rsid w:val="00331A42"/>
    <w:rsid w:val="00331BFD"/>
    <w:rsid w:val="00331C23"/>
    <w:rsid w:val="00331CB9"/>
    <w:rsid w:val="00331FC7"/>
    <w:rsid w:val="00332971"/>
    <w:rsid w:val="0033301E"/>
    <w:rsid w:val="00333211"/>
    <w:rsid w:val="00333C2C"/>
    <w:rsid w:val="00333CEF"/>
    <w:rsid w:val="0033409E"/>
    <w:rsid w:val="00334C15"/>
    <w:rsid w:val="0033616A"/>
    <w:rsid w:val="003377AE"/>
    <w:rsid w:val="0033794A"/>
    <w:rsid w:val="00340E43"/>
    <w:rsid w:val="00341044"/>
    <w:rsid w:val="0034168E"/>
    <w:rsid w:val="00343B44"/>
    <w:rsid w:val="0034447A"/>
    <w:rsid w:val="003445DC"/>
    <w:rsid w:val="003455DD"/>
    <w:rsid w:val="00345853"/>
    <w:rsid w:val="00346069"/>
    <w:rsid w:val="00346257"/>
    <w:rsid w:val="003466A7"/>
    <w:rsid w:val="0034755B"/>
    <w:rsid w:val="00347EA9"/>
    <w:rsid w:val="003501EC"/>
    <w:rsid w:val="00350C25"/>
    <w:rsid w:val="00350FB9"/>
    <w:rsid w:val="003520FB"/>
    <w:rsid w:val="00352C6B"/>
    <w:rsid w:val="00352CE9"/>
    <w:rsid w:val="00352E61"/>
    <w:rsid w:val="0035321E"/>
    <w:rsid w:val="00353587"/>
    <w:rsid w:val="00353AC1"/>
    <w:rsid w:val="00353B16"/>
    <w:rsid w:val="0035497B"/>
    <w:rsid w:val="00354ACC"/>
    <w:rsid w:val="00354B58"/>
    <w:rsid w:val="00354D60"/>
    <w:rsid w:val="00356C0C"/>
    <w:rsid w:val="003572C5"/>
    <w:rsid w:val="00357568"/>
    <w:rsid w:val="00360A08"/>
    <w:rsid w:val="00360AAE"/>
    <w:rsid w:val="00361950"/>
    <w:rsid w:val="00361BBF"/>
    <w:rsid w:val="003632BB"/>
    <w:rsid w:val="003634AD"/>
    <w:rsid w:val="003635A5"/>
    <w:rsid w:val="00363A22"/>
    <w:rsid w:val="003643B5"/>
    <w:rsid w:val="0036451A"/>
    <w:rsid w:val="00364B56"/>
    <w:rsid w:val="00365240"/>
    <w:rsid w:val="0036655C"/>
    <w:rsid w:val="00366B6B"/>
    <w:rsid w:val="00367DFB"/>
    <w:rsid w:val="00370138"/>
    <w:rsid w:val="003704D1"/>
    <w:rsid w:val="00370F25"/>
    <w:rsid w:val="003717B8"/>
    <w:rsid w:val="00372680"/>
    <w:rsid w:val="00372C57"/>
    <w:rsid w:val="00373CA6"/>
    <w:rsid w:val="00374130"/>
    <w:rsid w:val="003746C5"/>
    <w:rsid w:val="00375592"/>
    <w:rsid w:val="003766CB"/>
    <w:rsid w:val="00376ACE"/>
    <w:rsid w:val="0037760C"/>
    <w:rsid w:val="00380096"/>
    <w:rsid w:val="00380FFE"/>
    <w:rsid w:val="003814DA"/>
    <w:rsid w:val="00381AFD"/>
    <w:rsid w:val="003823E1"/>
    <w:rsid w:val="00383315"/>
    <w:rsid w:val="00383545"/>
    <w:rsid w:val="003837BE"/>
    <w:rsid w:val="00383B1D"/>
    <w:rsid w:val="003844AB"/>
    <w:rsid w:val="0038533D"/>
    <w:rsid w:val="00385489"/>
    <w:rsid w:val="0038664E"/>
    <w:rsid w:val="00386E1C"/>
    <w:rsid w:val="00387AEE"/>
    <w:rsid w:val="00387BD1"/>
    <w:rsid w:val="00387FCB"/>
    <w:rsid w:val="00390204"/>
    <w:rsid w:val="0039110D"/>
    <w:rsid w:val="0039175F"/>
    <w:rsid w:val="00391ACC"/>
    <w:rsid w:val="003925C1"/>
    <w:rsid w:val="00392DD3"/>
    <w:rsid w:val="00392F0C"/>
    <w:rsid w:val="0039314E"/>
    <w:rsid w:val="0039354B"/>
    <w:rsid w:val="0039376A"/>
    <w:rsid w:val="003957E8"/>
    <w:rsid w:val="00395B74"/>
    <w:rsid w:val="00395FBF"/>
    <w:rsid w:val="003968C9"/>
    <w:rsid w:val="0039739F"/>
    <w:rsid w:val="003978F5"/>
    <w:rsid w:val="00397A83"/>
    <w:rsid w:val="003A048C"/>
    <w:rsid w:val="003A15E9"/>
    <w:rsid w:val="003A2BE2"/>
    <w:rsid w:val="003A4194"/>
    <w:rsid w:val="003A4CF0"/>
    <w:rsid w:val="003A5396"/>
    <w:rsid w:val="003A5B3B"/>
    <w:rsid w:val="003A63D6"/>
    <w:rsid w:val="003A7053"/>
    <w:rsid w:val="003A72F3"/>
    <w:rsid w:val="003A785B"/>
    <w:rsid w:val="003A7A83"/>
    <w:rsid w:val="003A7F3C"/>
    <w:rsid w:val="003B01BE"/>
    <w:rsid w:val="003B0E96"/>
    <w:rsid w:val="003B262D"/>
    <w:rsid w:val="003B28F5"/>
    <w:rsid w:val="003B2A85"/>
    <w:rsid w:val="003B2D47"/>
    <w:rsid w:val="003B343A"/>
    <w:rsid w:val="003B38B9"/>
    <w:rsid w:val="003B42C5"/>
    <w:rsid w:val="003B499C"/>
    <w:rsid w:val="003B4A4B"/>
    <w:rsid w:val="003B7472"/>
    <w:rsid w:val="003B74DD"/>
    <w:rsid w:val="003B7DB9"/>
    <w:rsid w:val="003B7FB4"/>
    <w:rsid w:val="003C01F2"/>
    <w:rsid w:val="003C088D"/>
    <w:rsid w:val="003C1202"/>
    <w:rsid w:val="003C1814"/>
    <w:rsid w:val="003C1CE7"/>
    <w:rsid w:val="003C48B0"/>
    <w:rsid w:val="003C4FF0"/>
    <w:rsid w:val="003C50B7"/>
    <w:rsid w:val="003C643D"/>
    <w:rsid w:val="003C722C"/>
    <w:rsid w:val="003C7D05"/>
    <w:rsid w:val="003D114A"/>
    <w:rsid w:val="003D1A61"/>
    <w:rsid w:val="003D2078"/>
    <w:rsid w:val="003D2AEE"/>
    <w:rsid w:val="003D32FB"/>
    <w:rsid w:val="003D3869"/>
    <w:rsid w:val="003D4306"/>
    <w:rsid w:val="003D4AA2"/>
    <w:rsid w:val="003D56BA"/>
    <w:rsid w:val="003D6A3E"/>
    <w:rsid w:val="003D703B"/>
    <w:rsid w:val="003D7221"/>
    <w:rsid w:val="003D7255"/>
    <w:rsid w:val="003D7CBB"/>
    <w:rsid w:val="003D7EE7"/>
    <w:rsid w:val="003E0015"/>
    <w:rsid w:val="003E0465"/>
    <w:rsid w:val="003E068A"/>
    <w:rsid w:val="003E0CC7"/>
    <w:rsid w:val="003E109E"/>
    <w:rsid w:val="003E11A6"/>
    <w:rsid w:val="003E1BBE"/>
    <w:rsid w:val="003E24FA"/>
    <w:rsid w:val="003E30DB"/>
    <w:rsid w:val="003E43E2"/>
    <w:rsid w:val="003E49AC"/>
    <w:rsid w:val="003E554F"/>
    <w:rsid w:val="003E66AD"/>
    <w:rsid w:val="003E754D"/>
    <w:rsid w:val="003E7ADF"/>
    <w:rsid w:val="003F0724"/>
    <w:rsid w:val="003F0B73"/>
    <w:rsid w:val="003F2579"/>
    <w:rsid w:val="003F2E39"/>
    <w:rsid w:val="003F2E62"/>
    <w:rsid w:val="003F332B"/>
    <w:rsid w:val="003F37EB"/>
    <w:rsid w:val="003F3EF9"/>
    <w:rsid w:val="003F3F30"/>
    <w:rsid w:val="003F48CD"/>
    <w:rsid w:val="003F4C02"/>
    <w:rsid w:val="003F553F"/>
    <w:rsid w:val="003F5875"/>
    <w:rsid w:val="003F6DAD"/>
    <w:rsid w:val="003F70A2"/>
    <w:rsid w:val="003F7193"/>
    <w:rsid w:val="003F7399"/>
    <w:rsid w:val="003F7596"/>
    <w:rsid w:val="003F7F0B"/>
    <w:rsid w:val="004000E6"/>
    <w:rsid w:val="00400817"/>
    <w:rsid w:val="00400BB1"/>
    <w:rsid w:val="0040148C"/>
    <w:rsid w:val="00401F7F"/>
    <w:rsid w:val="00402ADE"/>
    <w:rsid w:val="00402C66"/>
    <w:rsid w:val="0040300E"/>
    <w:rsid w:val="00404251"/>
    <w:rsid w:val="00404992"/>
    <w:rsid w:val="0040535E"/>
    <w:rsid w:val="00405AD3"/>
    <w:rsid w:val="00405BAA"/>
    <w:rsid w:val="0040619A"/>
    <w:rsid w:val="00406D40"/>
    <w:rsid w:val="004072DE"/>
    <w:rsid w:val="00410375"/>
    <w:rsid w:val="004103D9"/>
    <w:rsid w:val="00411204"/>
    <w:rsid w:val="004112C3"/>
    <w:rsid w:val="00411334"/>
    <w:rsid w:val="00411D7E"/>
    <w:rsid w:val="004128BA"/>
    <w:rsid w:val="00412D61"/>
    <w:rsid w:val="0041323A"/>
    <w:rsid w:val="00413518"/>
    <w:rsid w:val="004139DB"/>
    <w:rsid w:val="00413D23"/>
    <w:rsid w:val="00414011"/>
    <w:rsid w:val="00414149"/>
    <w:rsid w:val="0041476B"/>
    <w:rsid w:val="00414B3F"/>
    <w:rsid w:val="00414EDF"/>
    <w:rsid w:val="00414FD5"/>
    <w:rsid w:val="00415031"/>
    <w:rsid w:val="00416066"/>
    <w:rsid w:val="0041689E"/>
    <w:rsid w:val="00417269"/>
    <w:rsid w:val="00417464"/>
    <w:rsid w:val="004202AE"/>
    <w:rsid w:val="00420597"/>
    <w:rsid w:val="00421790"/>
    <w:rsid w:val="00421E94"/>
    <w:rsid w:val="00423237"/>
    <w:rsid w:val="004259C3"/>
    <w:rsid w:val="004269D0"/>
    <w:rsid w:val="00426A9B"/>
    <w:rsid w:val="00426CE8"/>
    <w:rsid w:val="00426DFA"/>
    <w:rsid w:val="00426EEC"/>
    <w:rsid w:val="00427A24"/>
    <w:rsid w:val="00427F72"/>
    <w:rsid w:val="00430830"/>
    <w:rsid w:val="00430F2E"/>
    <w:rsid w:val="00431691"/>
    <w:rsid w:val="00431790"/>
    <w:rsid w:val="00431AE6"/>
    <w:rsid w:val="00433483"/>
    <w:rsid w:val="00433B4D"/>
    <w:rsid w:val="0043435A"/>
    <w:rsid w:val="00434843"/>
    <w:rsid w:val="004359CE"/>
    <w:rsid w:val="00435C90"/>
    <w:rsid w:val="0043740E"/>
    <w:rsid w:val="0043778D"/>
    <w:rsid w:val="00440CCD"/>
    <w:rsid w:val="0044118F"/>
    <w:rsid w:val="004412F7"/>
    <w:rsid w:val="00441BA8"/>
    <w:rsid w:val="004425B5"/>
    <w:rsid w:val="004448CB"/>
    <w:rsid w:val="00445EE4"/>
    <w:rsid w:val="00446A33"/>
    <w:rsid w:val="00446EBD"/>
    <w:rsid w:val="004474F8"/>
    <w:rsid w:val="0044759E"/>
    <w:rsid w:val="004479C3"/>
    <w:rsid w:val="00447A1C"/>
    <w:rsid w:val="004516A3"/>
    <w:rsid w:val="0045185F"/>
    <w:rsid w:val="00452BFF"/>
    <w:rsid w:val="004533FC"/>
    <w:rsid w:val="004535D2"/>
    <w:rsid w:val="00453A88"/>
    <w:rsid w:val="00454F85"/>
    <w:rsid w:val="00455CE8"/>
    <w:rsid w:val="00455F4E"/>
    <w:rsid w:val="00457D4E"/>
    <w:rsid w:val="00460791"/>
    <w:rsid w:val="00460F26"/>
    <w:rsid w:val="0046117B"/>
    <w:rsid w:val="00461799"/>
    <w:rsid w:val="00461A3C"/>
    <w:rsid w:val="00462651"/>
    <w:rsid w:val="00463E8C"/>
    <w:rsid w:val="004640E0"/>
    <w:rsid w:val="004646A2"/>
    <w:rsid w:val="00464A09"/>
    <w:rsid w:val="0046608F"/>
    <w:rsid w:val="004668DD"/>
    <w:rsid w:val="00466DF1"/>
    <w:rsid w:val="0047061D"/>
    <w:rsid w:val="00471B83"/>
    <w:rsid w:val="00472751"/>
    <w:rsid w:val="0047327A"/>
    <w:rsid w:val="00473296"/>
    <w:rsid w:val="0047363B"/>
    <w:rsid w:val="00473691"/>
    <w:rsid w:val="00473BE5"/>
    <w:rsid w:val="00473D71"/>
    <w:rsid w:val="004746DA"/>
    <w:rsid w:val="00474705"/>
    <w:rsid w:val="0047524B"/>
    <w:rsid w:val="004755AF"/>
    <w:rsid w:val="00476707"/>
    <w:rsid w:val="00480976"/>
    <w:rsid w:val="00480A54"/>
    <w:rsid w:val="00480CA5"/>
    <w:rsid w:val="0048137A"/>
    <w:rsid w:val="00481916"/>
    <w:rsid w:val="00481FAB"/>
    <w:rsid w:val="00481FCB"/>
    <w:rsid w:val="0048286B"/>
    <w:rsid w:val="00482CCF"/>
    <w:rsid w:val="00482F2A"/>
    <w:rsid w:val="0048338D"/>
    <w:rsid w:val="00484C6B"/>
    <w:rsid w:val="0048572E"/>
    <w:rsid w:val="00485A5E"/>
    <w:rsid w:val="004861BD"/>
    <w:rsid w:val="00486C0D"/>
    <w:rsid w:val="00487F65"/>
    <w:rsid w:val="00490219"/>
    <w:rsid w:val="00490464"/>
    <w:rsid w:val="00490706"/>
    <w:rsid w:val="0049125F"/>
    <w:rsid w:val="004917A7"/>
    <w:rsid w:val="00492354"/>
    <w:rsid w:val="004925C4"/>
    <w:rsid w:val="00492711"/>
    <w:rsid w:val="0049281C"/>
    <w:rsid w:val="00493FE5"/>
    <w:rsid w:val="004945EE"/>
    <w:rsid w:val="00494893"/>
    <w:rsid w:val="00495C98"/>
    <w:rsid w:val="00495D39"/>
    <w:rsid w:val="004960D3"/>
    <w:rsid w:val="00496196"/>
    <w:rsid w:val="004968CD"/>
    <w:rsid w:val="00496CDA"/>
    <w:rsid w:val="004A04C7"/>
    <w:rsid w:val="004A0BD9"/>
    <w:rsid w:val="004A1769"/>
    <w:rsid w:val="004A1883"/>
    <w:rsid w:val="004A19FB"/>
    <w:rsid w:val="004A1F87"/>
    <w:rsid w:val="004A2068"/>
    <w:rsid w:val="004A24C9"/>
    <w:rsid w:val="004A290F"/>
    <w:rsid w:val="004A296E"/>
    <w:rsid w:val="004A3299"/>
    <w:rsid w:val="004A4586"/>
    <w:rsid w:val="004A5FBB"/>
    <w:rsid w:val="004A6354"/>
    <w:rsid w:val="004A67C9"/>
    <w:rsid w:val="004A696C"/>
    <w:rsid w:val="004A6DCD"/>
    <w:rsid w:val="004A7431"/>
    <w:rsid w:val="004A7EF7"/>
    <w:rsid w:val="004B0069"/>
    <w:rsid w:val="004B0D23"/>
    <w:rsid w:val="004B1462"/>
    <w:rsid w:val="004B167D"/>
    <w:rsid w:val="004B1E3C"/>
    <w:rsid w:val="004B2F89"/>
    <w:rsid w:val="004B2FB6"/>
    <w:rsid w:val="004B30E3"/>
    <w:rsid w:val="004B35EB"/>
    <w:rsid w:val="004B3A8B"/>
    <w:rsid w:val="004B3ABD"/>
    <w:rsid w:val="004B4FCA"/>
    <w:rsid w:val="004B6153"/>
    <w:rsid w:val="004B65CD"/>
    <w:rsid w:val="004B6653"/>
    <w:rsid w:val="004B6F97"/>
    <w:rsid w:val="004C06F7"/>
    <w:rsid w:val="004C1B12"/>
    <w:rsid w:val="004C2741"/>
    <w:rsid w:val="004C2D59"/>
    <w:rsid w:val="004C3061"/>
    <w:rsid w:val="004C360A"/>
    <w:rsid w:val="004C3D97"/>
    <w:rsid w:val="004C5342"/>
    <w:rsid w:val="004C5740"/>
    <w:rsid w:val="004C5B8D"/>
    <w:rsid w:val="004C5E03"/>
    <w:rsid w:val="004C63E2"/>
    <w:rsid w:val="004C6AA4"/>
    <w:rsid w:val="004C6FBA"/>
    <w:rsid w:val="004C7FB7"/>
    <w:rsid w:val="004D0031"/>
    <w:rsid w:val="004D06A4"/>
    <w:rsid w:val="004D0786"/>
    <w:rsid w:val="004D1190"/>
    <w:rsid w:val="004D196E"/>
    <w:rsid w:val="004D1AEE"/>
    <w:rsid w:val="004D2F05"/>
    <w:rsid w:val="004D2FA3"/>
    <w:rsid w:val="004D3B40"/>
    <w:rsid w:val="004D58D1"/>
    <w:rsid w:val="004D5C3E"/>
    <w:rsid w:val="004D6365"/>
    <w:rsid w:val="004D6BD0"/>
    <w:rsid w:val="004E1276"/>
    <w:rsid w:val="004E1498"/>
    <w:rsid w:val="004E171C"/>
    <w:rsid w:val="004E4017"/>
    <w:rsid w:val="004E4431"/>
    <w:rsid w:val="004E4D0C"/>
    <w:rsid w:val="004E4D13"/>
    <w:rsid w:val="004E5D92"/>
    <w:rsid w:val="004E5F23"/>
    <w:rsid w:val="004E6186"/>
    <w:rsid w:val="004E6224"/>
    <w:rsid w:val="004E68CA"/>
    <w:rsid w:val="004E6A96"/>
    <w:rsid w:val="004E7CB3"/>
    <w:rsid w:val="004E7ED6"/>
    <w:rsid w:val="004F05AA"/>
    <w:rsid w:val="004F07C6"/>
    <w:rsid w:val="004F0F18"/>
    <w:rsid w:val="004F1C96"/>
    <w:rsid w:val="004F235D"/>
    <w:rsid w:val="004F2D5F"/>
    <w:rsid w:val="004F2E71"/>
    <w:rsid w:val="004F53E1"/>
    <w:rsid w:val="004F5B9C"/>
    <w:rsid w:val="004F5BB2"/>
    <w:rsid w:val="004F67D8"/>
    <w:rsid w:val="004F76DC"/>
    <w:rsid w:val="004F77E2"/>
    <w:rsid w:val="004F7C22"/>
    <w:rsid w:val="005009FF"/>
    <w:rsid w:val="00501AFC"/>
    <w:rsid w:val="00501F92"/>
    <w:rsid w:val="00504630"/>
    <w:rsid w:val="005060DC"/>
    <w:rsid w:val="00506212"/>
    <w:rsid w:val="0050663D"/>
    <w:rsid w:val="0050738E"/>
    <w:rsid w:val="005108A1"/>
    <w:rsid w:val="00510A72"/>
    <w:rsid w:val="00511272"/>
    <w:rsid w:val="005112DA"/>
    <w:rsid w:val="00511772"/>
    <w:rsid w:val="00511992"/>
    <w:rsid w:val="005121B0"/>
    <w:rsid w:val="00512E6D"/>
    <w:rsid w:val="005145A2"/>
    <w:rsid w:val="00514A97"/>
    <w:rsid w:val="00514FCE"/>
    <w:rsid w:val="00515352"/>
    <w:rsid w:val="00515360"/>
    <w:rsid w:val="005160D9"/>
    <w:rsid w:val="00516587"/>
    <w:rsid w:val="00516B59"/>
    <w:rsid w:val="00517D60"/>
    <w:rsid w:val="00520819"/>
    <w:rsid w:val="00521681"/>
    <w:rsid w:val="00521B04"/>
    <w:rsid w:val="00521C1B"/>
    <w:rsid w:val="00521E21"/>
    <w:rsid w:val="005222C6"/>
    <w:rsid w:val="00522E86"/>
    <w:rsid w:val="0052344A"/>
    <w:rsid w:val="00523733"/>
    <w:rsid w:val="00523925"/>
    <w:rsid w:val="00523CFD"/>
    <w:rsid w:val="00524109"/>
    <w:rsid w:val="0052415A"/>
    <w:rsid w:val="00524526"/>
    <w:rsid w:val="00524C1D"/>
    <w:rsid w:val="00525977"/>
    <w:rsid w:val="00525A66"/>
    <w:rsid w:val="005263CA"/>
    <w:rsid w:val="00526FE9"/>
    <w:rsid w:val="005300FA"/>
    <w:rsid w:val="0053089C"/>
    <w:rsid w:val="00530930"/>
    <w:rsid w:val="00530CD0"/>
    <w:rsid w:val="0053198B"/>
    <w:rsid w:val="005319D3"/>
    <w:rsid w:val="00532120"/>
    <w:rsid w:val="005329E2"/>
    <w:rsid w:val="00533391"/>
    <w:rsid w:val="0053389F"/>
    <w:rsid w:val="00533C87"/>
    <w:rsid w:val="00533E16"/>
    <w:rsid w:val="00535A80"/>
    <w:rsid w:val="00535D07"/>
    <w:rsid w:val="0053670A"/>
    <w:rsid w:val="00536785"/>
    <w:rsid w:val="00536828"/>
    <w:rsid w:val="0053709C"/>
    <w:rsid w:val="0053768D"/>
    <w:rsid w:val="00537D2D"/>
    <w:rsid w:val="00537E01"/>
    <w:rsid w:val="00540980"/>
    <w:rsid w:val="005415D2"/>
    <w:rsid w:val="00541E69"/>
    <w:rsid w:val="005422A5"/>
    <w:rsid w:val="005437F0"/>
    <w:rsid w:val="00543BB6"/>
    <w:rsid w:val="00543DA3"/>
    <w:rsid w:val="00543EED"/>
    <w:rsid w:val="00544416"/>
    <w:rsid w:val="005449A6"/>
    <w:rsid w:val="0054507F"/>
    <w:rsid w:val="0054568A"/>
    <w:rsid w:val="005467F5"/>
    <w:rsid w:val="00546D9D"/>
    <w:rsid w:val="00547364"/>
    <w:rsid w:val="00547E86"/>
    <w:rsid w:val="00550251"/>
    <w:rsid w:val="0055039B"/>
    <w:rsid w:val="0055093A"/>
    <w:rsid w:val="00550BF5"/>
    <w:rsid w:val="0055133B"/>
    <w:rsid w:val="00551F79"/>
    <w:rsid w:val="0055297F"/>
    <w:rsid w:val="005531C1"/>
    <w:rsid w:val="00553825"/>
    <w:rsid w:val="00554A98"/>
    <w:rsid w:val="00555A38"/>
    <w:rsid w:val="00555A7B"/>
    <w:rsid w:val="0055624D"/>
    <w:rsid w:val="00556317"/>
    <w:rsid w:val="00556967"/>
    <w:rsid w:val="005569B8"/>
    <w:rsid w:val="00561001"/>
    <w:rsid w:val="005621A0"/>
    <w:rsid w:val="005621C8"/>
    <w:rsid w:val="00562D6B"/>
    <w:rsid w:val="00563561"/>
    <w:rsid w:val="00563756"/>
    <w:rsid w:val="0056402B"/>
    <w:rsid w:val="00564B2F"/>
    <w:rsid w:val="00564E92"/>
    <w:rsid w:val="005657B9"/>
    <w:rsid w:val="00565D69"/>
    <w:rsid w:val="00566A40"/>
    <w:rsid w:val="00566C91"/>
    <w:rsid w:val="005677BC"/>
    <w:rsid w:val="00570AA3"/>
    <w:rsid w:val="0057142B"/>
    <w:rsid w:val="005720CC"/>
    <w:rsid w:val="00572FF9"/>
    <w:rsid w:val="005739C0"/>
    <w:rsid w:val="005739FD"/>
    <w:rsid w:val="00575ABD"/>
    <w:rsid w:val="00575AEF"/>
    <w:rsid w:val="005766C5"/>
    <w:rsid w:val="00577761"/>
    <w:rsid w:val="00577EF6"/>
    <w:rsid w:val="0058002A"/>
    <w:rsid w:val="0058072F"/>
    <w:rsid w:val="00580826"/>
    <w:rsid w:val="0058088E"/>
    <w:rsid w:val="00581083"/>
    <w:rsid w:val="00581F70"/>
    <w:rsid w:val="00581F8C"/>
    <w:rsid w:val="00583421"/>
    <w:rsid w:val="00584237"/>
    <w:rsid w:val="005845A2"/>
    <w:rsid w:val="00585162"/>
    <w:rsid w:val="0058595E"/>
    <w:rsid w:val="00585F71"/>
    <w:rsid w:val="005860A8"/>
    <w:rsid w:val="00586C0F"/>
    <w:rsid w:val="00586EAF"/>
    <w:rsid w:val="00587867"/>
    <w:rsid w:val="00590C60"/>
    <w:rsid w:val="00591427"/>
    <w:rsid w:val="005938FC"/>
    <w:rsid w:val="00593BCB"/>
    <w:rsid w:val="00594007"/>
    <w:rsid w:val="0059423A"/>
    <w:rsid w:val="00594A41"/>
    <w:rsid w:val="0059556D"/>
    <w:rsid w:val="0059649F"/>
    <w:rsid w:val="00596782"/>
    <w:rsid w:val="00596D90"/>
    <w:rsid w:val="005974E9"/>
    <w:rsid w:val="005A0279"/>
    <w:rsid w:val="005A039C"/>
    <w:rsid w:val="005A11E7"/>
    <w:rsid w:val="005A16EA"/>
    <w:rsid w:val="005A184A"/>
    <w:rsid w:val="005A2090"/>
    <w:rsid w:val="005A26B8"/>
    <w:rsid w:val="005A34BB"/>
    <w:rsid w:val="005A3FF0"/>
    <w:rsid w:val="005A45D9"/>
    <w:rsid w:val="005A48A5"/>
    <w:rsid w:val="005A491D"/>
    <w:rsid w:val="005A496E"/>
    <w:rsid w:val="005A5240"/>
    <w:rsid w:val="005A554F"/>
    <w:rsid w:val="005A55F2"/>
    <w:rsid w:val="005A61B9"/>
    <w:rsid w:val="005A7521"/>
    <w:rsid w:val="005A7751"/>
    <w:rsid w:val="005A7CFD"/>
    <w:rsid w:val="005B099D"/>
    <w:rsid w:val="005B0A42"/>
    <w:rsid w:val="005B0AB0"/>
    <w:rsid w:val="005B14FA"/>
    <w:rsid w:val="005B165C"/>
    <w:rsid w:val="005B1C80"/>
    <w:rsid w:val="005B2928"/>
    <w:rsid w:val="005B4D6E"/>
    <w:rsid w:val="005B547E"/>
    <w:rsid w:val="005B61D3"/>
    <w:rsid w:val="005C0253"/>
    <w:rsid w:val="005C07F2"/>
    <w:rsid w:val="005C1164"/>
    <w:rsid w:val="005C16A0"/>
    <w:rsid w:val="005C1B30"/>
    <w:rsid w:val="005C1DEC"/>
    <w:rsid w:val="005C2147"/>
    <w:rsid w:val="005C2DE2"/>
    <w:rsid w:val="005C42AD"/>
    <w:rsid w:val="005C4F9D"/>
    <w:rsid w:val="005C5293"/>
    <w:rsid w:val="005C666D"/>
    <w:rsid w:val="005C6681"/>
    <w:rsid w:val="005C6854"/>
    <w:rsid w:val="005C7A78"/>
    <w:rsid w:val="005C7CDF"/>
    <w:rsid w:val="005D0D4B"/>
    <w:rsid w:val="005D0FB1"/>
    <w:rsid w:val="005D142D"/>
    <w:rsid w:val="005D1BD5"/>
    <w:rsid w:val="005D383F"/>
    <w:rsid w:val="005D3AF7"/>
    <w:rsid w:val="005D4280"/>
    <w:rsid w:val="005D4537"/>
    <w:rsid w:val="005D458A"/>
    <w:rsid w:val="005D473E"/>
    <w:rsid w:val="005D5427"/>
    <w:rsid w:val="005D5AB5"/>
    <w:rsid w:val="005D6F69"/>
    <w:rsid w:val="005D7829"/>
    <w:rsid w:val="005D78CB"/>
    <w:rsid w:val="005E0126"/>
    <w:rsid w:val="005E095A"/>
    <w:rsid w:val="005E0C77"/>
    <w:rsid w:val="005E1586"/>
    <w:rsid w:val="005E16B5"/>
    <w:rsid w:val="005E1DC8"/>
    <w:rsid w:val="005E1E89"/>
    <w:rsid w:val="005E2325"/>
    <w:rsid w:val="005E416B"/>
    <w:rsid w:val="005E542B"/>
    <w:rsid w:val="005E6C8B"/>
    <w:rsid w:val="005E6E61"/>
    <w:rsid w:val="005E7B70"/>
    <w:rsid w:val="005F0D5C"/>
    <w:rsid w:val="005F120D"/>
    <w:rsid w:val="005F16ED"/>
    <w:rsid w:val="005F1A84"/>
    <w:rsid w:val="005F1C63"/>
    <w:rsid w:val="005F1E37"/>
    <w:rsid w:val="005F2407"/>
    <w:rsid w:val="005F2709"/>
    <w:rsid w:val="005F2F2A"/>
    <w:rsid w:val="005F3050"/>
    <w:rsid w:val="005F31C5"/>
    <w:rsid w:val="005F32F4"/>
    <w:rsid w:val="005F34FE"/>
    <w:rsid w:val="005F3535"/>
    <w:rsid w:val="005F4B6A"/>
    <w:rsid w:val="005F5DBC"/>
    <w:rsid w:val="005F712D"/>
    <w:rsid w:val="005F76F2"/>
    <w:rsid w:val="005F7FE1"/>
    <w:rsid w:val="00600322"/>
    <w:rsid w:val="00600832"/>
    <w:rsid w:val="00601A5F"/>
    <w:rsid w:val="00601BD5"/>
    <w:rsid w:val="00601D71"/>
    <w:rsid w:val="006025F7"/>
    <w:rsid w:val="006027DF"/>
    <w:rsid w:val="006030D9"/>
    <w:rsid w:val="00603914"/>
    <w:rsid w:val="00603C9B"/>
    <w:rsid w:val="006047DA"/>
    <w:rsid w:val="00604B74"/>
    <w:rsid w:val="006059D2"/>
    <w:rsid w:val="00605FC3"/>
    <w:rsid w:val="006063BA"/>
    <w:rsid w:val="00606491"/>
    <w:rsid w:val="006102C0"/>
    <w:rsid w:val="006106A6"/>
    <w:rsid w:val="00611B9E"/>
    <w:rsid w:val="00611FC7"/>
    <w:rsid w:val="0061298F"/>
    <w:rsid w:val="00612AD1"/>
    <w:rsid w:val="006138C8"/>
    <w:rsid w:val="0061424A"/>
    <w:rsid w:val="006146C6"/>
    <w:rsid w:val="00614A93"/>
    <w:rsid w:val="00614D16"/>
    <w:rsid w:val="0061572A"/>
    <w:rsid w:val="00615DED"/>
    <w:rsid w:val="00617445"/>
    <w:rsid w:val="00617B9D"/>
    <w:rsid w:val="00620971"/>
    <w:rsid w:val="006213CD"/>
    <w:rsid w:val="00621A75"/>
    <w:rsid w:val="00621B6E"/>
    <w:rsid w:val="00622FA7"/>
    <w:rsid w:val="0062308B"/>
    <w:rsid w:val="006230AC"/>
    <w:rsid w:val="0062331A"/>
    <w:rsid w:val="0062405B"/>
    <w:rsid w:val="00624376"/>
    <w:rsid w:val="00625486"/>
    <w:rsid w:val="00625EE5"/>
    <w:rsid w:val="00626496"/>
    <w:rsid w:val="00626C4B"/>
    <w:rsid w:val="00626F55"/>
    <w:rsid w:val="0063033E"/>
    <w:rsid w:val="00630A25"/>
    <w:rsid w:val="00630BC7"/>
    <w:rsid w:val="006325A1"/>
    <w:rsid w:val="006332DA"/>
    <w:rsid w:val="00634377"/>
    <w:rsid w:val="006343B2"/>
    <w:rsid w:val="00635DE1"/>
    <w:rsid w:val="006367BA"/>
    <w:rsid w:val="00637612"/>
    <w:rsid w:val="0064067E"/>
    <w:rsid w:val="006427C4"/>
    <w:rsid w:val="00642A10"/>
    <w:rsid w:val="00642BB0"/>
    <w:rsid w:val="006430E8"/>
    <w:rsid w:val="006432C7"/>
    <w:rsid w:val="006436C0"/>
    <w:rsid w:val="00644057"/>
    <w:rsid w:val="006445B4"/>
    <w:rsid w:val="00645403"/>
    <w:rsid w:val="0064679B"/>
    <w:rsid w:val="00647216"/>
    <w:rsid w:val="00647240"/>
    <w:rsid w:val="0065002B"/>
    <w:rsid w:val="006506E6"/>
    <w:rsid w:val="00651A36"/>
    <w:rsid w:val="00651AB7"/>
    <w:rsid w:val="00652807"/>
    <w:rsid w:val="00653FDE"/>
    <w:rsid w:val="006540EC"/>
    <w:rsid w:val="00655626"/>
    <w:rsid w:val="00655985"/>
    <w:rsid w:val="00655B46"/>
    <w:rsid w:val="00656D12"/>
    <w:rsid w:val="00657747"/>
    <w:rsid w:val="00657CE0"/>
    <w:rsid w:val="006602FF"/>
    <w:rsid w:val="006604BB"/>
    <w:rsid w:val="006609EB"/>
    <w:rsid w:val="00660EFE"/>
    <w:rsid w:val="00661237"/>
    <w:rsid w:val="00662A75"/>
    <w:rsid w:val="00662B9E"/>
    <w:rsid w:val="00662C83"/>
    <w:rsid w:val="00662D69"/>
    <w:rsid w:val="0066399F"/>
    <w:rsid w:val="006639BA"/>
    <w:rsid w:val="0066461A"/>
    <w:rsid w:val="00665250"/>
    <w:rsid w:val="00665C24"/>
    <w:rsid w:val="00665C2A"/>
    <w:rsid w:val="006676D9"/>
    <w:rsid w:val="00667842"/>
    <w:rsid w:val="00667A4D"/>
    <w:rsid w:val="00667A94"/>
    <w:rsid w:val="00670BA8"/>
    <w:rsid w:val="00670DA7"/>
    <w:rsid w:val="00670DE7"/>
    <w:rsid w:val="00670FB5"/>
    <w:rsid w:val="0067100D"/>
    <w:rsid w:val="00671227"/>
    <w:rsid w:val="006716FA"/>
    <w:rsid w:val="006726CE"/>
    <w:rsid w:val="00673866"/>
    <w:rsid w:val="00673925"/>
    <w:rsid w:val="0067413D"/>
    <w:rsid w:val="00674ACD"/>
    <w:rsid w:val="006755EF"/>
    <w:rsid w:val="00675CF1"/>
    <w:rsid w:val="00676050"/>
    <w:rsid w:val="006760BB"/>
    <w:rsid w:val="00676EFA"/>
    <w:rsid w:val="00677148"/>
    <w:rsid w:val="00677EAF"/>
    <w:rsid w:val="00680031"/>
    <w:rsid w:val="00680881"/>
    <w:rsid w:val="00680C30"/>
    <w:rsid w:val="0068188E"/>
    <w:rsid w:val="00681946"/>
    <w:rsid w:val="006822D0"/>
    <w:rsid w:val="0068268F"/>
    <w:rsid w:val="006828B3"/>
    <w:rsid w:val="00682940"/>
    <w:rsid w:val="00682EE7"/>
    <w:rsid w:val="00682EFF"/>
    <w:rsid w:val="00683B42"/>
    <w:rsid w:val="00683B7E"/>
    <w:rsid w:val="0068406D"/>
    <w:rsid w:val="0068429C"/>
    <w:rsid w:val="00684319"/>
    <w:rsid w:val="0068443A"/>
    <w:rsid w:val="00685691"/>
    <w:rsid w:val="006864A4"/>
    <w:rsid w:val="00686884"/>
    <w:rsid w:val="006869C7"/>
    <w:rsid w:val="00687419"/>
    <w:rsid w:val="00690EAF"/>
    <w:rsid w:val="00691844"/>
    <w:rsid w:val="00691879"/>
    <w:rsid w:val="00692B53"/>
    <w:rsid w:val="00693B5E"/>
    <w:rsid w:val="006941AF"/>
    <w:rsid w:val="006961E0"/>
    <w:rsid w:val="00697166"/>
    <w:rsid w:val="006A08B7"/>
    <w:rsid w:val="006A095B"/>
    <w:rsid w:val="006A0E95"/>
    <w:rsid w:val="006A2809"/>
    <w:rsid w:val="006A2940"/>
    <w:rsid w:val="006A41CA"/>
    <w:rsid w:val="006A466D"/>
    <w:rsid w:val="006A5118"/>
    <w:rsid w:val="006A545D"/>
    <w:rsid w:val="006A5BB5"/>
    <w:rsid w:val="006A6348"/>
    <w:rsid w:val="006A7429"/>
    <w:rsid w:val="006B0CCE"/>
    <w:rsid w:val="006B0F16"/>
    <w:rsid w:val="006B1625"/>
    <w:rsid w:val="006B1627"/>
    <w:rsid w:val="006B1A8A"/>
    <w:rsid w:val="006B234D"/>
    <w:rsid w:val="006B2581"/>
    <w:rsid w:val="006B34F9"/>
    <w:rsid w:val="006B37A6"/>
    <w:rsid w:val="006B38F1"/>
    <w:rsid w:val="006B3F8E"/>
    <w:rsid w:val="006B4BE5"/>
    <w:rsid w:val="006B4D76"/>
    <w:rsid w:val="006B4EF1"/>
    <w:rsid w:val="006B52C8"/>
    <w:rsid w:val="006B5FAA"/>
    <w:rsid w:val="006B68A7"/>
    <w:rsid w:val="006B6CFD"/>
    <w:rsid w:val="006B6EE2"/>
    <w:rsid w:val="006B7091"/>
    <w:rsid w:val="006C1028"/>
    <w:rsid w:val="006C20E9"/>
    <w:rsid w:val="006C2E60"/>
    <w:rsid w:val="006C3B0A"/>
    <w:rsid w:val="006C3D44"/>
    <w:rsid w:val="006C4A54"/>
    <w:rsid w:val="006C4A79"/>
    <w:rsid w:val="006C4E72"/>
    <w:rsid w:val="006C5C9A"/>
    <w:rsid w:val="006C6399"/>
    <w:rsid w:val="006C69E1"/>
    <w:rsid w:val="006C6C87"/>
    <w:rsid w:val="006C7619"/>
    <w:rsid w:val="006C7D78"/>
    <w:rsid w:val="006C7DED"/>
    <w:rsid w:val="006D03AD"/>
    <w:rsid w:val="006D07B4"/>
    <w:rsid w:val="006D0D5B"/>
    <w:rsid w:val="006D1601"/>
    <w:rsid w:val="006D1889"/>
    <w:rsid w:val="006D1FB5"/>
    <w:rsid w:val="006D217F"/>
    <w:rsid w:val="006D2DB7"/>
    <w:rsid w:val="006D3A48"/>
    <w:rsid w:val="006D3FAB"/>
    <w:rsid w:val="006D593C"/>
    <w:rsid w:val="006D5ACC"/>
    <w:rsid w:val="006D5BE1"/>
    <w:rsid w:val="006D62B9"/>
    <w:rsid w:val="006D6833"/>
    <w:rsid w:val="006D69C0"/>
    <w:rsid w:val="006D6EF1"/>
    <w:rsid w:val="006D7C17"/>
    <w:rsid w:val="006E03CA"/>
    <w:rsid w:val="006E1647"/>
    <w:rsid w:val="006E16FE"/>
    <w:rsid w:val="006E1FAA"/>
    <w:rsid w:val="006E20E3"/>
    <w:rsid w:val="006E23AB"/>
    <w:rsid w:val="006E2579"/>
    <w:rsid w:val="006E2BD4"/>
    <w:rsid w:val="006E2BD9"/>
    <w:rsid w:val="006E39CF"/>
    <w:rsid w:val="006E3AA5"/>
    <w:rsid w:val="006E3AC5"/>
    <w:rsid w:val="006E40E0"/>
    <w:rsid w:val="006E4ABD"/>
    <w:rsid w:val="006E5321"/>
    <w:rsid w:val="006E6243"/>
    <w:rsid w:val="006E6741"/>
    <w:rsid w:val="006E6D3D"/>
    <w:rsid w:val="006E6EA6"/>
    <w:rsid w:val="006E73A3"/>
    <w:rsid w:val="006E747F"/>
    <w:rsid w:val="006E78CE"/>
    <w:rsid w:val="006F13F7"/>
    <w:rsid w:val="006F1A5A"/>
    <w:rsid w:val="006F20BB"/>
    <w:rsid w:val="006F29EC"/>
    <w:rsid w:val="006F4078"/>
    <w:rsid w:val="006F4631"/>
    <w:rsid w:val="006F6A0F"/>
    <w:rsid w:val="006F6CE4"/>
    <w:rsid w:val="006F7FE8"/>
    <w:rsid w:val="00700A2E"/>
    <w:rsid w:val="00700EF6"/>
    <w:rsid w:val="0070229A"/>
    <w:rsid w:val="00702848"/>
    <w:rsid w:val="00702FB9"/>
    <w:rsid w:val="00704513"/>
    <w:rsid w:val="00704CB1"/>
    <w:rsid w:val="00704ED7"/>
    <w:rsid w:val="0070654B"/>
    <w:rsid w:val="0070672C"/>
    <w:rsid w:val="007069F8"/>
    <w:rsid w:val="00711003"/>
    <w:rsid w:val="0071108E"/>
    <w:rsid w:val="007114DC"/>
    <w:rsid w:val="00711859"/>
    <w:rsid w:val="00711B3D"/>
    <w:rsid w:val="00712704"/>
    <w:rsid w:val="007129EE"/>
    <w:rsid w:val="00712E59"/>
    <w:rsid w:val="00713550"/>
    <w:rsid w:val="00713761"/>
    <w:rsid w:val="00713801"/>
    <w:rsid w:val="00715327"/>
    <w:rsid w:val="00716DF0"/>
    <w:rsid w:val="00717005"/>
    <w:rsid w:val="007172C9"/>
    <w:rsid w:val="0072050B"/>
    <w:rsid w:val="007208D4"/>
    <w:rsid w:val="00721B4D"/>
    <w:rsid w:val="00721F94"/>
    <w:rsid w:val="00722C38"/>
    <w:rsid w:val="0072303C"/>
    <w:rsid w:val="007242AB"/>
    <w:rsid w:val="00724451"/>
    <w:rsid w:val="00724CE4"/>
    <w:rsid w:val="00725262"/>
    <w:rsid w:val="0072563B"/>
    <w:rsid w:val="00725E3E"/>
    <w:rsid w:val="00726232"/>
    <w:rsid w:val="00727165"/>
    <w:rsid w:val="00727D0C"/>
    <w:rsid w:val="00730197"/>
    <w:rsid w:val="00731DC2"/>
    <w:rsid w:val="00731E37"/>
    <w:rsid w:val="00731F4C"/>
    <w:rsid w:val="00732462"/>
    <w:rsid w:val="00732518"/>
    <w:rsid w:val="00732773"/>
    <w:rsid w:val="00732809"/>
    <w:rsid w:val="00732B64"/>
    <w:rsid w:val="00732C6F"/>
    <w:rsid w:val="00733B6A"/>
    <w:rsid w:val="00734E56"/>
    <w:rsid w:val="00736209"/>
    <w:rsid w:val="007363CC"/>
    <w:rsid w:val="00736957"/>
    <w:rsid w:val="00736C95"/>
    <w:rsid w:val="00736D1F"/>
    <w:rsid w:val="00736E9F"/>
    <w:rsid w:val="007371B7"/>
    <w:rsid w:val="00737A95"/>
    <w:rsid w:val="0074096F"/>
    <w:rsid w:val="00741AAD"/>
    <w:rsid w:val="00742C39"/>
    <w:rsid w:val="00742E38"/>
    <w:rsid w:val="007430FC"/>
    <w:rsid w:val="00744747"/>
    <w:rsid w:val="007447CC"/>
    <w:rsid w:val="00744C18"/>
    <w:rsid w:val="007451D6"/>
    <w:rsid w:val="00746337"/>
    <w:rsid w:val="007464EE"/>
    <w:rsid w:val="007466A1"/>
    <w:rsid w:val="00746742"/>
    <w:rsid w:val="0074685C"/>
    <w:rsid w:val="0074790D"/>
    <w:rsid w:val="00747E1F"/>
    <w:rsid w:val="00750702"/>
    <w:rsid w:val="00752005"/>
    <w:rsid w:val="0075239F"/>
    <w:rsid w:val="00752725"/>
    <w:rsid w:val="007532A1"/>
    <w:rsid w:val="0075372F"/>
    <w:rsid w:val="00753743"/>
    <w:rsid w:val="00753958"/>
    <w:rsid w:val="007539AC"/>
    <w:rsid w:val="00754223"/>
    <w:rsid w:val="00754286"/>
    <w:rsid w:val="0075491F"/>
    <w:rsid w:val="00754F36"/>
    <w:rsid w:val="00755770"/>
    <w:rsid w:val="007561E2"/>
    <w:rsid w:val="00756F69"/>
    <w:rsid w:val="0075731B"/>
    <w:rsid w:val="007573FF"/>
    <w:rsid w:val="007606BF"/>
    <w:rsid w:val="00762FCB"/>
    <w:rsid w:val="00763409"/>
    <w:rsid w:val="0076371C"/>
    <w:rsid w:val="00763E40"/>
    <w:rsid w:val="00764B64"/>
    <w:rsid w:val="00764CB9"/>
    <w:rsid w:val="00764F5F"/>
    <w:rsid w:val="00765368"/>
    <w:rsid w:val="00765485"/>
    <w:rsid w:val="007658AC"/>
    <w:rsid w:val="007665E7"/>
    <w:rsid w:val="00770513"/>
    <w:rsid w:val="00770841"/>
    <w:rsid w:val="00771200"/>
    <w:rsid w:val="00771255"/>
    <w:rsid w:val="0077130C"/>
    <w:rsid w:val="00772972"/>
    <w:rsid w:val="0077367C"/>
    <w:rsid w:val="00773D2A"/>
    <w:rsid w:val="0077422F"/>
    <w:rsid w:val="00774614"/>
    <w:rsid w:val="00774B89"/>
    <w:rsid w:val="00775087"/>
    <w:rsid w:val="00775135"/>
    <w:rsid w:val="0077553C"/>
    <w:rsid w:val="00775EDB"/>
    <w:rsid w:val="00776C11"/>
    <w:rsid w:val="0077732B"/>
    <w:rsid w:val="00777E87"/>
    <w:rsid w:val="00781127"/>
    <w:rsid w:val="007837FC"/>
    <w:rsid w:val="00783EB4"/>
    <w:rsid w:val="00783FB5"/>
    <w:rsid w:val="0078430C"/>
    <w:rsid w:val="00785521"/>
    <w:rsid w:val="007863EB"/>
    <w:rsid w:val="0078674F"/>
    <w:rsid w:val="007867DF"/>
    <w:rsid w:val="0078767D"/>
    <w:rsid w:val="00787706"/>
    <w:rsid w:val="00787A5D"/>
    <w:rsid w:val="0079066B"/>
    <w:rsid w:val="00790972"/>
    <w:rsid w:val="007914C9"/>
    <w:rsid w:val="007915CE"/>
    <w:rsid w:val="00792E0F"/>
    <w:rsid w:val="00793514"/>
    <w:rsid w:val="00793BE3"/>
    <w:rsid w:val="00793C32"/>
    <w:rsid w:val="00793CB9"/>
    <w:rsid w:val="0079520D"/>
    <w:rsid w:val="00797E9C"/>
    <w:rsid w:val="007A09FB"/>
    <w:rsid w:val="007A10F9"/>
    <w:rsid w:val="007A1FF5"/>
    <w:rsid w:val="007A2865"/>
    <w:rsid w:val="007A2C07"/>
    <w:rsid w:val="007A35FC"/>
    <w:rsid w:val="007A37F9"/>
    <w:rsid w:val="007A4600"/>
    <w:rsid w:val="007A519A"/>
    <w:rsid w:val="007A6A55"/>
    <w:rsid w:val="007A6A9A"/>
    <w:rsid w:val="007A6C54"/>
    <w:rsid w:val="007A73F8"/>
    <w:rsid w:val="007A7A0F"/>
    <w:rsid w:val="007B00E3"/>
    <w:rsid w:val="007B067C"/>
    <w:rsid w:val="007B09F6"/>
    <w:rsid w:val="007B18E8"/>
    <w:rsid w:val="007B2B1C"/>
    <w:rsid w:val="007B32BA"/>
    <w:rsid w:val="007B5C52"/>
    <w:rsid w:val="007B6F44"/>
    <w:rsid w:val="007B7C22"/>
    <w:rsid w:val="007C077C"/>
    <w:rsid w:val="007C1244"/>
    <w:rsid w:val="007C1435"/>
    <w:rsid w:val="007C1F4F"/>
    <w:rsid w:val="007C2D99"/>
    <w:rsid w:val="007C2F38"/>
    <w:rsid w:val="007C36DB"/>
    <w:rsid w:val="007C3CFB"/>
    <w:rsid w:val="007C51AD"/>
    <w:rsid w:val="007C61D8"/>
    <w:rsid w:val="007C64E6"/>
    <w:rsid w:val="007D053A"/>
    <w:rsid w:val="007D1101"/>
    <w:rsid w:val="007D130D"/>
    <w:rsid w:val="007D1411"/>
    <w:rsid w:val="007D1AE1"/>
    <w:rsid w:val="007D256C"/>
    <w:rsid w:val="007D400F"/>
    <w:rsid w:val="007D4699"/>
    <w:rsid w:val="007D476B"/>
    <w:rsid w:val="007D49AB"/>
    <w:rsid w:val="007D524E"/>
    <w:rsid w:val="007D5733"/>
    <w:rsid w:val="007D5F4E"/>
    <w:rsid w:val="007D6375"/>
    <w:rsid w:val="007D6497"/>
    <w:rsid w:val="007D6A31"/>
    <w:rsid w:val="007D6FBA"/>
    <w:rsid w:val="007D7320"/>
    <w:rsid w:val="007D7575"/>
    <w:rsid w:val="007E0905"/>
    <w:rsid w:val="007E14D0"/>
    <w:rsid w:val="007E18BF"/>
    <w:rsid w:val="007E2CA4"/>
    <w:rsid w:val="007E349A"/>
    <w:rsid w:val="007E3529"/>
    <w:rsid w:val="007E36B4"/>
    <w:rsid w:val="007E49A6"/>
    <w:rsid w:val="007E4D5B"/>
    <w:rsid w:val="007E4E2A"/>
    <w:rsid w:val="007E5CD6"/>
    <w:rsid w:val="007E6139"/>
    <w:rsid w:val="007E6A9E"/>
    <w:rsid w:val="007E6C89"/>
    <w:rsid w:val="007E7ED2"/>
    <w:rsid w:val="007E7FD7"/>
    <w:rsid w:val="007F0152"/>
    <w:rsid w:val="007F0D37"/>
    <w:rsid w:val="007F1690"/>
    <w:rsid w:val="007F1D62"/>
    <w:rsid w:val="007F2196"/>
    <w:rsid w:val="007F24EB"/>
    <w:rsid w:val="007F316D"/>
    <w:rsid w:val="007F3923"/>
    <w:rsid w:val="007F393D"/>
    <w:rsid w:val="007F3A20"/>
    <w:rsid w:val="007F49A2"/>
    <w:rsid w:val="007F4E77"/>
    <w:rsid w:val="007F5976"/>
    <w:rsid w:val="007F6AD3"/>
    <w:rsid w:val="007F6EE0"/>
    <w:rsid w:val="007F7D59"/>
    <w:rsid w:val="007F7E3F"/>
    <w:rsid w:val="00801E12"/>
    <w:rsid w:val="00802068"/>
    <w:rsid w:val="008024A5"/>
    <w:rsid w:val="0080254E"/>
    <w:rsid w:val="00802CEA"/>
    <w:rsid w:val="008038C3"/>
    <w:rsid w:val="00803E91"/>
    <w:rsid w:val="00804E57"/>
    <w:rsid w:val="008052F3"/>
    <w:rsid w:val="00805860"/>
    <w:rsid w:val="0080607F"/>
    <w:rsid w:val="0080673C"/>
    <w:rsid w:val="00806ED2"/>
    <w:rsid w:val="00810B95"/>
    <w:rsid w:val="00810C2C"/>
    <w:rsid w:val="008110D6"/>
    <w:rsid w:val="0081144E"/>
    <w:rsid w:val="008115AD"/>
    <w:rsid w:val="00811669"/>
    <w:rsid w:val="00811702"/>
    <w:rsid w:val="008118B9"/>
    <w:rsid w:val="00812311"/>
    <w:rsid w:val="008123D1"/>
    <w:rsid w:val="00812491"/>
    <w:rsid w:val="008126AB"/>
    <w:rsid w:val="00812C80"/>
    <w:rsid w:val="00813296"/>
    <w:rsid w:val="00813786"/>
    <w:rsid w:val="008146E4"/>
    <w:rsid w:val="00814AF3"/>
    <w:rsid w:val="00814E02"/>
    <w:rsid w:val="00815178"/>
    <w:rsid w:val="00815DF4"/>
    <w:rsid w:val="0081671D"/>
    <w:rsid w:val="00816908"/>
    <w:rsid w:val="00817409"/>
    <w:rsid w:val="0081762E"/>
    <w:rsid w:val="0081771A"/>
    <w:rsid w:val="00820399"/>
    <w:rsid w:val="00821130"/>
    <w:rsid w:val="00821763"/>
    <w:rsid w:val="00822C6B"/>
    <w:rsid w:val="008235CC"/>
    <w:rsid w:val="00823784"/>
    <w:rsid w:val="00824618"/>
    <w:rsid w:val="00824684"/>
    <w:rsid w:val="0082568A"/>
    <w:rsid w:val="00825FCE"/>
    <w:rsid w:val="00826398"/>
    <w:rsid w:val="00826990"/>
    <w:rsid w:val="00826CA1"/>
    <w:rsid w:val="00827FD4"/>
    <w:rsid w:val="008306E4"/>
    <w:rsid w:val="00830E41"/>
    <w:rsid w:val="00831469"/>
    <w:rsid w:val="00831911"/>
    <w:rsid w:val="00831C98"/>
    <w:rsid w:val="008333F7"/>
    <w:rsid w:val="008339D6"/>
    <w:rsid w:val="008354B8"/>
    <w:rsid w:val="008354D2"/>
    <w:rsid w:val="00837432"/>
    <w:rsid w:val="00837871"/>
    <w:rsid w:val="0084017B"/>
    <w:rsid w:val="00841ACD"/>
    <w:rsid w:val="008424B2"/>
    <w:rsid w:val="00842F4E"/>
    <w:rsid w:val="008430CB"/>
    <w:rsid w:val="00843F1A"/>
    <w:rsid w:val="00843F55"/>
    <w:rsid w:val="008442AA"/>
    <w:rsid w:val="008442B4"/>
    <w:rsid w:val="008448B4"/>
    <w:rsid w:val="00844F05"/>
    <w:rsid w:val="00845C74"/>
    <w:rsid w:val="0084720A"/>
    <w:rsid w:val="00847246"/>
    <w:rsid w:val="00847D7B"/>
    <w:rsid w:val="00850BB5"/>
    <w:rsid w:val="00851079"/>
    <w:rsid w:val="008516EA"/>
    <w:rsid w:val="00851D6B"/>
    <w:rsid w:val="008523B0"/>
    <w:rsid w:val="008526CC"/>
    <w:rsid w:val="00852A50"/>
    <w:rsid w:val="00852C4C"/>
    <w:rsid w:val="00853759"/>
    <w:rsid w:val="00854569"/>
    <w:rsid w:val="00854F9D"/>
    <w:rsid w:val="00856859"/>
    <w:rsid w:val="008608FE"/>
    <w:rsid w:val="00861A9C"/>
    <w:rsid w:val="00862292"/>
    <w:rsid w:val="0086282E"/>
    <w:rsid w:val="0086364C"/>
    <w:rsid w:val="00863BC2"/>
    <w:rsid w:val="0086417B"/>
    <w:rsid w:val="00864B31"/>
    <w:rsid w:val="00866391"/>
    <w:rsid w:val="0086688C"/>
    <w:rsid w:val="00870080"/>
    <w:rsid w:val="0087067B"/>
    <w:rsid w:val="00871BF7"/>
    <w:rsid w:val="00871E03"/>
    <w:rsid w:val="008722B1"/>
    <w:rsid w:val="008725E6"/>
    <w:rsid w:val="0087279D"/>
    <w:rsid w:val="008730C3"/>
    <w:rsid w:val="00873757"/>
    <w:rsid w:val="00873C01"/>
    <w:rsid w:val="00873C87"/>
    <w:rsid w:val="00873EA3"/>
    <w:rsid w:val="00875128"/>
    <w:rsid w:val="008766F4"/>
    <w:rsid w:val="00876D07"/>
    <w:rsid w:val="008774BC"/>
    <w:rsid w:val="00877C85"/>
    <w:rsid w:val="00880302"/>
    <w:rsid w:val="0088104F"/>
    <w:rsid w:val="008821F3"/>
    <w:rsid w:val="008829FD"/>
    <w:rsid w:val="00882B67"/>
    <w:rsid w:val="0088327F"/>
    <w:rsid w:val="0088360B"/>
    <w:rsid w:val="00883684"/>
    <w:rsid w:val="008836AD"/>
    <w:rsid w:val="0088398C"/>
    <w:rsid w:val="008839E7"/>
    <w:rsid w:val="00883AF1"/>
    <w:rsid w:val="00883B1D"/>
    <w:rsid w:val="00884357"/>
    <w:rsid w:val="008849F5"/>
    <w:rsid w:val="00885284"/>
    <w:rsid w:val="008862BE"/>
    <w:rsid w:val="00886AAC"/>
    <w:rsid w:val="008873C9"/>
    <w:rsid w:val="008877D6"/>
    <w:rsid w:val="00887D1D"/>
    <w:rsid w:val="00890153"/>
    <w:rsid w:val="00890734"/>
    <w:rsid w:val="00890B5F"/>
    <w:rsid w:val="0089128D"/>
    <w:rsid w:val="00891C07"/>
    <w:rsid w:val="00894949"/>
    <w:rsid w:val="008949E0"/>
    <w:rsid w:val="00896070"/>
    <w:rsid w:val="008978D2"/>
    <w:rsid w:val="008A1297"/>
    <w:rsid w:val="008A19AB"/>
    <w:rsid w:val="008A1F4F"/>
    <w:rsid w:val="008A2A9E"/>
    <w:rsid w:val="008A320E"/>
    <w:rsid w:val="008A37DA"/>
    <w:rsid w:val="008A44F2"/>
    <w:rsid w:val="008A5354"/>
    <w:rsid w:val="008A55F8"/>
    <w:rsid w:val="008A5683"/>
    <w:rsid w:val="008A5829"/>
    <w:rsid w:val="008A633C"/>
    <w:rsid w:val="008A650A"/>
    <w:rsid w:val="008A6AA9"/>
    <w:rsid w:val="008A7791"/>
    <w:rsid w:val="008A7B43"/>
    <w:rsid w:val="008B0109"/>
    <w:rsid w:val="008B04F9"/>
    <w:rsid w:val="008B091F"/>
    <w:rsid w:val="008B1538"/>
    <w:rsid w:val="008B1E9F"/>
    <w:rsid w:val="008B2442"/>
    <w:rsid w:val="008B2490"/>
    <w:rsid w:val="008B249C"/>
    <w:rsid w:val="008B3524"/>
    <w:rsid w:val="008B3B3B"/>
    <w:rsid w:val="008B43F8"/>
    <w:rsid w:val="008B4EB8"/>
    <w:rsid w:val="008B5000"/>
    <w:rsid w:val="008B58C1"/>
    <w:rsid w:val="008B6A16"/>
    <w:rsid w:val="008B6F40"/>
    <w:rsid w:val="008C117C"/>
    <w:rsid w:val="008C11D7"/>
    <w:rsid w:val="008C14AF"/>
    <w:rsid w:val="008C1786"/>
    <w:rsid w:val="008C17D8"/>
    <w:rsid w:val="008C1986"/>
    <w:rsid w:val="008C20F7"/>
    <w:rsid w:val="008C317C"/>
    <w:rsid w:val="008C39F1"/>
    <w:rsid w:val="008C3C36"/>
    <w:rsid w:val="008C3D7E"/>
    <w:rsid w:val="008C3E99"/>
    <w:rsid w:val="008C3FDE"/>
    <w:rsid w:val="008C4283"/>
    <w:rsid w:val="008C4346"/>
    <w:rsid w:val="008C4818"/>
    <w:rsid w:val="008C49BA"/>
    <w:rsid w:val="008C50D0"/>
    <w:rsid w:val="008C5B5A"/>
    <w:rsid w:val="008C5CB9"/>
    <w:rsid w:val="008C62D7"/>
    <w:rsid w:val="008D095A"/>
    <w:rsid w:val="008D0EB4"/>
    <w:rsid w:val="008D1103"/>
    <w:rsid w:val="008D1F24"/>
    <w:rsid w:val="008D204B"/>
    <w:rsid w:val="008D25A7"/>
    <w:rsid w:val="008D2C91"/>
    <w:rsid w:val="008D3506"/>
    <w:rsid w:val="008D36AF"/>
    <w:rsid w:val="008D4E7C"/>
    <w:rsid w:val="008D4FCC"/>
    <w:rsid w:val="008D53A6"/>
    <w:rsid w:val="008D5E5A"/>
    <w:rsid w:val="008D7F6C"/>
    <w:rsid w:val="008E23AD"/>
    <w:rsid w:val="008E2466"/>
    <w:rsid w:val="008E2942"/>
    <w:rsid w:val="008E3308"/>
    <w:rsid w:val="008E37F9"/>
    <w:rsid w:val="008E3E31"/>
    <w:rsid w:val="008E4D3E"/>
    <w:rsid w:val="008E4EB0"/>
    <w:rsid w:val="008E51A6"/>
    <w:rsid w:val="008E55C5"/>
    <w:rsid w:val="008E5C54"/>
    <w:rsid w:val="008E6AFC"/>
    <w:rsid w:val="008E7F72"/>
    <w:rsid w:val="008F0046"/>
    <w:rsid w:val="008F0379"/>
    <w:rsid w:val="008F08AB"/>
    <w:rsid w:val="008F1EFF"/>
    <w:rsid w:val="008F2E0D"/>
    <w:rsid w:val="008F34AB"/>
    <w:rsid w:val="008F376D"/>
    <w:rsid w:val="008F3A78"/>
    <w:rsid w:val="008F44E2"/>
    <w:rsid w:val="008F4E60"/>
    <w:rsid w:val="008F5AB8"/>
    <w:rsid w:val="008F5D2B"/>
    <w:rsid w:val="008F5DB0"/>
    <w:rsid w:val="008F695D"/>
    <w:rsid w:val="008F6F28"/>
    <w:rsid w:val="008F7043"/>
    <w:rsid w:val="008F7931"/>
    <w:rsid w:val="008F7AF2"/>
    <w:rsid w:val="0090060E"/>
    <w:rsid w:val="00901271"/>
    <w:rsid w:val="009016D0"/>
    <w:rsid w:val="00901EE1"/>
    <w:rsid w:val="00902CB8"/>
    <w:rsid w:val="00902EA3"/>
    <w:rsid w:val="00903C64"/>
    <w:rsid w:val="00904D37"/>
    <w:rsid w:val="00904E2A"/>
    <w:rsid w:val="009057F3"/>
    <w:rsid w:val="009058E1"/>
    <w:rsid w:val="00906D3F"/>
    <w:rsid w:val="00910DAB"/>
    <w:rsid w:val="00910E40"/>
    <w:rsid w:val="00910F5F"/>
    <w:rsid w:val="00911360"/>
    <w:rsid w:val="009119B4"/>
    <w:rsid w:val="009120C9"/>
    <w:rsid w:val="009120E3"/>
    <w:rsid w:val="009126C3"/>
    <w:rsid w:val="0091284C"/>
    <w:rsid w:val="00913F7A"/>
    <w:rsid w:val="009140E7"/>
    <w:rsid w:val="00914794"/>
    <w:rsid w:val="009149B3"/>
    <w:rsid w:val="00914FE7"/>
    <w:rsid w:val="009150F5"/>
    <w:rsid w:val="00915CE1"/>
    <w:rsid w:val="00916528"/>
    <w:rsid w:val="0091720D"/>
    <w:rsid w:val="009173C6"/>
    <w:rsid w:val="009174E5"/>
    <w:rsid w:val="00917F85"/>
    <w:rsid w:val="00920164"/>
    <w:rsid w:val="009205A8"/>
    <w:rsid w:val="009208F6"/>
    <w:rsid w:val="009209BC"/>
    <w:rsid w:val="00920C37"/>
    <w:rsid w:val="00920CE5"/>
    <w:rsid w:val="00921659"/>
    <w:rsid w:val="00921BA6"/>
    <w:rsid w:val="00922DAF"/>
    <w:rsid w:val="00922F88"/>
    <w:rsid w:val="00924383"/>
    <w:rsid w:val="009255E5"/>
    <w:rsid w:val="00926089"/>
    <w:rsid w:val="00927AC6"/>
    <w:rsid w:val="00927E7D"/>
    <w:rsid w:val="0093062A"/>
    <w:rsid w:val="00930ACD"/>
    <w:rsid w:val="00930B8A"/>
    <w:rsid w:val="00930E31"/>
    <w:rsid w:val="00932DF5"/>
    <w:rsid w:val="00932FF0"/>
    <w:rsid w:val="00933479"/>
    <w:rsid w:val="00933A30"/>
    <w:rsid w:val="0093468B"/>
    <w:rsid w:val="00934BA4"/>
    <w:rsid w:val="00934CE8"/>
    <w:rsid w:val="0093532C"/>
    <w:rsid w:val="009353D1"/>
    <w:rsid w:val="00935621"/>
    <w:rsid w:val="00935CF2"/>
    <w:rsid w:val="00935DF0"/>
    <w:rsid w:val="009367E9"/>
    <w:rsid w:val="00936827"/>
    <w:rsid w:val="00936F1B"/>
    <w:rsid w:val="00937009"/>
    <w:rsid w:val="0093718A"/>
    <w:rsid w:val="00937504"/>
    <w:rsid w:val="009375F1"/>
    <w:rsid w:val="009377FF"/>
    <w:rsid w:val="00937F8A"/>
    <w:rsid w:val="00940724"/>
    <w:rsid w:val="00941A45"/>
    <w:rsid w:val="00941A55"/>
    <w:rsid w:val="00942589"/>
    <w:rsid w:val="009427A2"/>
    <w:rsid w:val="0094368E"/>
    <w:rsid w:val="00943E3D"/>
    <w:rsid w:val="009444BC"/>
    <w:rsid w:val="00944CD9"/>
    <w:rsid w:val="00944D9C"/>
    <w:rsid w:val="00944E55"/>
    <w:rsid w:val="00944EF5"/>
    <w:rsid w:val="009455B0"/>
    <w:rsid w:val="009457F7"/>
    <w:rsid w:val="00945D49"/>
    <w:rsid w:val="009464FD"/>
    <w:rsid w:val="009465FA"/>
    <w:rsid w:val="0094662F"/>
    <w:rsid w:val="00946984"/>
    <w:rsid w:val="00946E89"/>
    <w:rsid w:val="00946FAA"/>
    <w:rsid w:val="00947E5B"/>
    <w:rsid w:val="00950048"/>
    <w:rsid w:val="00951770"/>
    <w:rsid w:val="0095267B"/>
    <w:rsid w:val="0095276D"/>
    <w:rsid w:val="009528F1"/>
    <w:rsid w:val="0095297F"/>
    <w:rsid w:val="009558C0"/>
    <w:rsid w:val="0095600A"/>
    <w:rsid w:val="00956455"/>
    <w:rsid w:val="009569BE"/>
    <w:rsid w:val="009579F5"/>
    <w:rsid w:val="00957F59"/>
    <w:rsid w:val="00960808"/>
    <w:rsid w:val="00960C5E"/>
    <w:rsid w:val="00960CC3"/>
    <w:rsid w:val="00962220"/>
    <w:rsid w:val="009623D8"/>
    <w:rsid w:val="00962AA1"/>
    <w:rsid w:val="009634AA"/>
    <w:rsid w:val="00965F30"/>
    <w:rsid w:val="00966C05"/>
    <w:rsid w:val="009700B3"/>
    <w:rsid w:val="00970611"/>
    <w:rsid w:val="00970E97"/>
    <w:rsid w:val="00971D44"/>
    <w:rsid w:val="00971E35"/>
    <w:rsid w:val="00971EDA"/>
    <w:rsid w:val="009720A5"/>
    <w:rsid w:val="009728FA"/>
    <w:rsid w:val="00972CF1"/>
    <w:rsid w:val="00972F6E"/>
    <w:rsid w:val="00973607"/>
    <w:rsid w:val="009739F9"/>
    <w:rsid w:val="00973B67"/>
    <w:rsid w:val="00974469"/>
    <w:rsid w:val="009747F1"/>
    <w:rsid w:val="00974A9C"/>
    <w:rsid w:val="00974DC5"/>
    <w:rsid w:val="0097545E"/>
    <w:rsid w:val="009762FB"/>
    <w:rsid w:val="00976CB6"/>
    <w:rsid w:val="0097701D"/>
    <w:rsid w:val="009778F8"/>
    <w:rsid w:val="00977A5A"/>
    <w:rsid w:val="00981163"/>
    <w:rsid w:val="0098139A"/>
    <w:rsid w:val="0098147B"/>
    <w:rsid w:val="0098220A"/>
    <w:rsid w:val="0098331D"/>
    <w:rsid w:val="009841EA"/>
    <w:rsid w:val="00984837"/>
    <w:rsid w:val="00984E70"/>
    <w:rsid w:val="0098509B"/>
    <w:rsid w:val="0098624C"/>
    <w:rsid w:val="0098716D"/>
    <w:rsid w:val="009872AF"/>
    <w:rsid w:val="00987AA0"/>
    <w:rsid w:val="00987C16"/>
    <w:rsid w:val="0099045E"/>
    <w:rsid w:val="009923AF"/>
    <w:rsid w:val="0099298D"/>
    <w:rsid w:val="0099336E"/>
    <w:rsid w:val="009945EB"/>
    <w:rsid w:val="0099466B"/>
    <w:rsid w:val="00995155"/>
    <w:rsid w:val="009961EC"/>
    <w:rsid w:val="00996563"/>
    <w:rsid w:val="00996649"/>
    <w:rsid w:val="00996CD1"/>
    <w:rsid w:val="00996E22"/>
    <w:rsid w:val="009A0B56"/>
    <w:rsid w:val="009A2190"/>
    <w:rsid w:val="009A22BB"/>
    <w:rsid w:val="009A2ADD"/>
    <w:rsid w:val="009A31C1"/>
    <w:rsid w:val="009A38B8"/>
    <w:rsid w:val="009A443A"/>
    <w:rsid w:val="009A49C3"/>
    <w:rsid w:val="009A5C72"/>
    <w:rsid w:val="009A74F8"/>
    <w:rsid w:val="009B3568"/>
    <w:rsid w:val="009B3CCD"/>
    <w:rsid w:val="009B4049"/>
    <w:rsid w:val="009B4F00"/>
    <w:rsid w:val="009B50E3"/>
    <w:rsid w:val="009C021F"/>
    <w:rsid w:val="009C0BCD"/>
    <w:rsid w:val="009C1212"/>
    <w:rsid w:val="009C14A7"/>
    <w:rsid w:val="009C1624"/>
    <w:rsid w:val="009C18E6"/>
    <w:rsid w:val="009C1BB0"/>
    <w:rsid w:val="009C213B"/>
    <w:rsid w:val="009C2709"/>
    <w:rsid w:val="009C340B"/>
    <w:rsid w:val="009C342F"/>
    <w:rsid w:val="009C3A16"/>
    <w:rsid w:val="009C4B5A"/>
    <w:rsid w:val="009C5B85"/>
    <w:rsid w:val="009C648D"/>
    <w:rsid w:val="009C68C8"/>
    <w:rsid w:val="009C7236"/>
    <w:rsid w:val="009C7668"/>
    <w:rsid w:val="009D0862"/>
    <w:rsid w:val="009D0917"/>
    <w:rsid w:val="009D0BB0"/>
    <w:rsid w:val="009D1204"/>
    <w:rsid w:val="009D1913"/>
    <w:rsid w:val="009D1EB9"/>
    <w:rsid w:val="009D1F50"/>
    <w:rsid w:val="009D1FE5"/>
    <w:rsid w:val="009D245C"/>
    <w:rsid w:val="009D2881"/>
    <w:rsid w:val="009D3525"/>
    <w:rsid w:val="009D3717"/>
    <w:rsid w:val="009D4194"/>
    <w:rsid w:val="009D4490"/>
    <w:rsid w:val="009D4849"/>
    <w:rsid w:val="009D4985"/>
    <w:rsid w:val="009D6515"/>
    <w:rsid w:val="009D651E"/>
    <w:rsid w:val="009D6B87"/>
    <w:rsid w:val="009D7183"/>
    <w:rsid w:val="009D7A11"/>
    <w:rsid w:val="009D7F24"/>
    <w:rsid w:val="009D7F34"/>
    <w:rsid w:val="009E0258"/>
    <w:rsid w:val="009E0516"/>
    <w:rsid w:val="009E06A3"/>
    <w:rsid w:val="009E0798"/>
    <w:rsid w:val="009E1545"/>
    <w:rsid w:val="009E2819"/>
    <w:rsid w:val="009E2A13"/>
    <w:rsid w:val="009E2AE7"/>
    <w:rsid w:val="009E30A1"/>
    <w:rsid w:val="009E3F4C"/>
    <w:rsid w:val="009E4456"/>
    <w:rsid w:val="009E45FE"/>
    <w:rsid w:val="009E4998"/>
    <w:rsid w:val="009E4A6F"/>
    <w:rsid w:val="009E51FA"/>
    <w:rsid w:val="009E579E"/>
    <w:rsid w:val="009E580B"/>
    <w:rsid w:val="009E63C4"/>
    <w:rsid w:val="009E6829"/>
    <w:rsid w:val="009E6C74"/>
    <w:rsid w:val="009E726D"/>
    <w:rsid w:val="009E7608"/>
    <w:rsid w:val="009E76A9"/>
    <w:rsid w:val="009E7B4D"/>
    <w:rsid w:val="009F078C"/>
    <w:rsid w:val="009F0BCD"/>
    <w:rsid w:val="009F260B"/>
    <w:rsid w:val="009F313E"/>
    <w:rsid w:val="009F3437"/>
    <w:rsid w:val="009F36CE"/>
    <w:rsid w:val="009F4565"/>
    <w:rsid w:val="009F5261"/>
    <w:rsid w:val="009F543C"/>
    <w:rsid w:val="009F554F"/>
    <w:rsid w:val="009F5865"/>
    <w:rsid w:val="009F5A69"/>
    <w:rsid w:val="009F6CB7"/>
    <w:rsid w:val="009F6E63"/>
    <w:rsid w:val="009F7742"/>
    <w:rsid w:val="009F789E"/>
    <w:rsid w:val="009F791D"/>
    <w:rsid w:val="009F798E"/>
    <w:rsid w:val="00A003F2"/>
    <w:rsid w:val="00A0049B"/>
    <w:rsid w:val="00A004B1"/>
    <w:rsid w:val="00A00572"/>
    <w:rsid w:val="00A00BCB"/>
    <w:rsid w:val="00A0135C"/>
    <w:rsid w:val="00A01547"/>
    <w:rsid w:val="00A01D0D"/>
    <w:rsid w:val="00A01E4F"/>
    <w:rsid w:val="00A02468"/>
    <w:rsid w:val="00A03914"/>
    <w:rsid w:val="00A03CE3"/>
    <w:rsid w:val="00A03D54"/>
    <w:rsid w:val="00A03E7D"/>
    <w:rsid w:val="00A04BB3"/>
    <w:rsid w:val="00A04CC5"/>
    <w:rsid w:val="00A05A97"/>
    <w:rsid w:val="00A05E37"/>
    <w:rsid w:val="00A06621"/>
    <w:rsid w:val="00A076E9"/>
    <w:rsid w:val="00A0772D"/>
    <w:rsid w:val="00A10A39"/>
    <w:rsid w:val="00A10CAD"/>
    <w:rsid w:val="00A10DDF"/>
    <w:rsid w:val="00A10EE5"/>
    <w:rsid w:val="00A11EF1"/>
    <w:rsid w:val="00A11F58"/>
    <w:rsid w:val="00A125E8"/>
    <w:rsid w:val="00A12D1F"/>
    <w:rsid w:val="00A13087"/>
    <w:rsid w:val="00A13D19"/>
    <w:rsid w:val="00A1593E"/>
    <w:rsid w:val="00A1618F"/>
    <w:rsid w:val="00A1643A"/>
    <w:rsid w:val="00A16ED9"/>
    <w:rsid w:val="00A16FFA"/>
    <w:rsid w:val="00A17CDF"/>
    <w:rsid w:val="00A205D3"/>
    <w:rsid w:val="00A216C1"/>
    <w:rsid w:val="00A21C12"/>
    <w:rsid w:val="00A2214E"/>
    <w:rsid w:val="00A22228"/>
    <w:rsid w:val="00A230CB"/>
    <w:rsid w:val="00A2419F"/>
    <w:rsid w:val="00A24F46"/>
    <w:rsid w:val="00A25E91"/>
    <w:rsid w:val="00A26BB4"/>
    <w:rsid w:val="00A26C5B"/>
    <w:rsid w:val="00A306C3"/>
    <w:rsid w:val="00A30AC2"/>
    <w:rsid w:val="00A331EC"/>
    <w:rsid w:val="00A333A7"/>
    <w:rsid w:val="00A33E12"/>
    <w:rsid w:val="00A34157"/>
    <w:rsid w:val="00A3454C"/>
    <w:rsid w:val="00A34C5B"/>
    <w:rsid w:val="00A35612"/>
    <w:rsid w:val="00A359CC"/>
    <w:rsid w:val="00A3607B"/>
    <w:rsid w:val="00A366B2"/>
    <w:rsid w:val="00A36939"/>
    <w:rsid w:val="00A3725A"/>
    <w:rsid w:val="00A37DA0"/>
    <w:rsid w:val="00A37EEA"/>
    <w:rsid w:val="00A4048F"/>
    <w:rsid w:val="00A40B6F"/>
    <w:rsid w:val="00A42C5F"/>
    <w:rsid w:val="00A46AC5"/>
    <w:rsid w:val="00A4711B"/>
    <w:rsid w:val="00A47444"/>
    <w:rsid w:val="00A50252"/>
    <w:rsid w:val="00A50308"/>
    <w:rsid w:val="00A52D90"/>
    <w:rsid w:val="00A537DC"/>
    <w:rsid w:val="00A53E4C"/>
    <w:rsid w:val="00A53F17"/>
    <w:rsid w:val="00A54236"/>
    <w:rsid w:val="00A54331"/>
    <w:rsid w:val="00A54D03"/>
    <w:rsid w:val="00A551C8"/>
    <w:rsid w:val="00A5522A"/>
    <w:rsid w:val="00A552E5"/>
    <w:rsid w:val="00A56BB6"/>
    <w:rsid w:val="00A57349"/>
    <w:rsid w:val="00A60ACE"/>
    <w:rsid w:val="00A60F9A"/>
    <w:rsid w:val="00A6119F"/>
    <w:rsid w:val="00A61BC1"/>
    <w:rsid w:val="00A61C47"/>
    <w:rsid w:val="00A62B40"/>
    <w:rsid w:val="00A63969"/>
    <w:rsid w:val="00A654D6"/>
    <w:rsid w:val="00A655B3"/>
    <w:rsid w:val="00A65ADA"/>
    <w:rsid w:val="00A65B0A"/>
    <w:rsid w:val="00A660CA"/>
    <w:rsid w:val="00A6675A"/>
    <w:rsid w:val="00A66C97"/>
    <w:rsid w:val="00A67116"/>
    <w:rsid w:val="00A679B5"/>
    <w:rsid w:val="00A67EF8"/>
    <w:rsid w:val="00A700DE"/>
    <w:rsid w:val="00A71898"/>
    <w:rsid w:val="00A71C33"/>
    <w:rsid w:val="00A720A7"/>
    <w:rsid w:val="00A72701"/>
    <w:rsid w:val="00A7315D"/>
    <w:rsid w:val="00A731F2"/>
    <w:rsid w:val="00A7408C"/>
    <w:rsid w:val="00A758BA"/>
    <w:rsid w:val="00A75C42"/>
    <w:rsid w:val="00A76FE3"/>
    <w:rsid w:val="00A77CFC"/>
    <w:rsid w:val="00A801CC"/>
    <w:rsid w:val="00A807D4"/>
    <w:rsid w:val="00A8087A"/>
    <w:rsid w:val="00A808EC"/>
    <w:rsid w:val="00A81C2A"/>
    <w:rsid w:val="00A825F5"/>
    <w:rsid w:val="00A82B7E"/>
    <w:rsid w:val="00A82CB3"/>
    <w:rsid w:val="00A83798"/>
    <w:rsid w:val="00A83D03"/>
    <w:rsid w:val="00A83EF3"/>
    <w:rsid w:val="00A843BA"/>
    <w:rsid w:val="00A846DF"/>
    <w:rsid w:val="00A85272"/>
    <w:rsid w:val="00A85558"/>
    <w:rsid w:val="00A866F8"/>
    <w:rsid w:val="00A86C00"/>
    <w:rsid w:val="00A871D9"/>
    <w:rsid w:val="00A87495"/>
    <w:rsid w:val="00A90456"/>
    <w:rsid w:val="00A90F7B"/>
    <w:rsid w:val="00A91051"/>
    <w:rsid w:val="00A91D25"/>
    <w:rsid w:val="00A93149"/>
    <w:rsid w:val="00A934A6"/>
    <w:rsid w:val="00A94755"/>
    <w:rsid w:val="00A9747B"/>
    <w:rsid w:val="00AA0071"/>
    <w:rsid w:val="00AA015D"/>
    <w:rsid w:val="00AA0632"/>
    <w:rsid w:val="00AA07AD"/>
    <w:rsid w:val="00AA086B"/>
    <w:rsid w:val="00AA0945"/>
    <w:rsid w:val="00AA0FA2"/>
    <w:rsid w:val="00AA1773"/>
    <w:rsid w:val="00AA1981"/>
    <w:rsid w:val="00AA19EF"/>
    <w:rsid w:val="00AA2913"/>
    <w:rsid w:val="00AA4335"/>
    <w:rsid w:val="00AA4965"/>
    <w:rsid w:val="00AA62E5"/>
    <w:rsid w:val="00AA64F0"/>
    <w:rsid w:val="00AA7330"/>
    <w:rsid w:val="00AA73CD"/>
    <w:rsid w:val="00AB0437"/>
    <w:rsid w:val="00AB0A7D"/>
    <w:rsid w:val="00AB1411"/>
    <w:rsid w:val="00AB2331"/>
    <w:rsid w:val="00AB26DB"/>
    <w:rsid w:val="00AB307A"/>
    <w:rsid w:val="00AB31E9"/>
    <w:rsid w:val="00AB350A"/>
    <w:rsid w:val="00AB35C9"/>
    <w:rsid w:val="00AB4013"/>
    <w:rsid w:val="00AB524C"/>
    <w:rsid w:val="00AB5384"/>
    <w:rsid w:val="00AB5D8A"/>
    <w:rsid w:val="00AB68C1"/>
    <w:rsid w:val="00AB6F34"/>
    <w:rsid w:val="00AB7485"/>
    <w:rsid w:val="00AB7CEB"/>
    <w:rsid w:val="00AC0029"/>
    <w:rsid w:val="00AC005C"/>
    <w:rsid w:val="00AC02D8"/>
    <w:rsid w:val="00AC03BA"/>
    <w:rsid w:val="00AC073E"/>
    <w:rsid w:val="00AC0922"/>
    <w:rsid w:val="00AC1007"/>
    <w:rsid w:val="00AC14BA"/>
    <w:rsid w:val="00AC155B"/>
    <w:rsid w:val="00AC17B6"/>
    <w:rsid w:val="00AC1809"/>
    <w:rsid w:val="00AC1D34"/>
    <w:rsid w:val="00AC24C7"/>
    <w:rsid w:val="00AC38DA"/>
    <w:rsid w:val="00AC42C3"/>
    <w:rsid w:val="00AC47F3"/>
    <w:rsid w:val="00AC4AC8"/>
    <w:rsid w:val="00AC53A8"/>
    <w:rsid w:val="00AC5405"/>
    <w:rsid w:val="00AC5616"/>
    <w:rsid w:val="00AC5DA7"/>
    <w:rsid w:val="00AC600B"/>
    <w:rsid w:val="00AC6E68"/>
    <w:rsid w:val="00AC6EA0"/>
    <w:rsid w:val="00AC7A66"/>
    <w:rsid w:val="00AD005A"/>
    <w:rsid w:val="00AD0173"/>
    <w:rsid w:val="00AD01F5"/>
    <w:rsid w:val="00AD020F"/>
    <w:rsid w:val="00AD0644"/>
    <w:rsid w:val="00AD1077"/>
    <w:rsid w:val="00AD247E"/>
    <w:rsid w:val="00AD39EF"/>
    <w:rsid w:val="00AD3A10"/>
    <w:rsid w:val="00AD436F"/>
    <w:rsid w:val="00AD44A2"/>
    <w:rsid w:val="00AD4C16"/>
    <w:rsid w:val="00AD4D1B"/>
    <w:rsid w:val="00AD5B83"/>
    <w:rsid w:val="00AD5BF3"/>
    <w:rsid w:val="00AD5FF6"/>
    <w:rsid w:val="00AD6F27"/>
    <w:rsid w:val="00AD74F5"/>
    <w:rsid w:val="00AD7D36"/>
    <w:rsid w:val="00AE02EC"/>
    <w:rsid w:val="00AE0424"/>
    <w:rsid w:val="00AE05D8"/>
    <w:rsid w:val="00AE06A3"/>
    <w:rsid w:val="00AE0EFA"/>
    <w:rsid w:val="00AE1116"/>
    <w:rsid w:val="00AE11DD"/>
    <w:rsid w:val="00AE1BBF"/>
    <w:rsid w:val="00AE2C69"/>
    <w:rsid w:val="00AE2EB8"/>
    <w:rsid w:val="00AE31DD"/>
    <w:rsid w:val="00AE427B"/>
    <w:rsid w:val="00AE45E3"/>
    <w:rsid w:val="00AE4CAD"/>
    <w:rsid w:val="00AE7BCC"/>
    <w:rsid w:val="00AE7C2D"/>
    <w:rsid w:val="00AF0AEE"/>
    <w:rsid w:val="00AF206F"/>
    <w:rsid w:val="00AF3D1C"/>
    <w:rsid w:val="00AF4B13"/>
    <w:rsid w:val="00AF5999"/>
    <w:rsid w:val="00AF718B"/>
    <w:rsid w:val="00AF7802"/>
    <w:rsid w:val="00AF7D60"/>
    <w:rsid w:val="00B00E9A"/>
    <w:rsid w:val="00B01596"/>
    <w:rsid w:val="00B02E7E"/>
    <w:rsid w:val="00B03242"/>
    <w:rsid w:val="00B0336C"/>
    <w:rsid w:val="00B04B75"/>
    <w:rsid w:val="00B05242"/>
    <w:rsid w:val="00B0548E"/>
    <w:rsid w:val="00B0587B"/>
    <w:rsid w:val="00B05CAB"/>
    <w:rsid w:val="00B06276"/>
    <w:rsid w:val="00B0634B"/>
    <w:rsid w:val="00B06CD9"/>
    <w:rsid w:val="00B07033"/>
    <w:rsid w:val="00B070A7"/>
    <w:rsid w:val="00B072A2"/>
    <w:rsid w:val="00B0762B"/>
    <w:rsid w:val="00B07EA9"/>
    <w:rsid w:val="00B101F8"/>
    <w:rsid w:val="00B10523"/>
    <w:rsid w:val="00B11157"/>
    <w:rsid w:val="00B114C0"/>
    <w:rsid w:val="00B11987"/>
    <w:rsid w:val="00B11B35"/>
    <w:rsid w:val="00B11E33"/>
    <w:rsid w:val="00B13802"/>
    <w:rsid w:val="00B13C54"/>
    <w:rsid w:val="00B1430D"/>
    <w:rsid w:val="00B14502"/>
    <w:rsid w:val="00B14DCC"/>
    <w:rsid w:val="00B14E7D"/>
    <w:rsid w:val="00B14F3A"/>
    <w:rsid w:val="00B14FDF"/>
    <w:rsid w:val="00B15777"/>
    <w:rsid w:val="00B15DF6"/>
    <w:rsid w:val="00B16A5B"/>
    <w:rsid w:val="00B17A94"/>
    <w:rsid w:val="00B17E64"/>
    <w:rsid w:val="00B20A61"/>
    <w:rsid w:val="00B20B6F"/>
    <w:rsid w:val="00B20C9F"/>
    <w:rsid w:val="00B21E3E"/>
    <w:rsid w:val="00B221EF"/>
    <w:rsid w:val="00B22249"/>
    <w:rsid w:val="00B24719"/>
    <w:rsid w:val="00B25A09"/>
    <w:rsid w:val="00B25BE5"/>
    <w:rsid w:val="00B25FAC"/>
    <w:rsid w:val="00B2616D"/>
    <w:rsid w:val="00B2726C"/>
    <w:rsid w:val="00B27433"/>
    <w:rsid w:val="00B27955"/>
    <w:rsid w:val="00B30AB7"/>
    <w:rsid w:val="00B30FC4"/>
    <w:rsid w:val="00B310C1"/>
    <w:rsid w:val="00B3120F"/>
    <w:rsid w:val="00B32418"/>
    <w:rsid w:val="00B324B1"/>
    <w:rsid w:val="00B32797"/>
    <w:rsid w:val="00B33074"/>
    <w:rsid w:val="00B34385"/>
    <w:rsid w:val="00B3506E"/>
    <w:rsid w:val="00B35908"/>
    <w:rsid w:val="00B362F1"/>
    <w:rsid w:val="00B3685A"/>
    <w:rsid w:val="00B36981"/>
    <w:rsid w:val="00B377A2"/>
    <w:rsid w:val="00B37B36"/>
    <w:rsid w:val="00B37B60"/>
    <w:rsid w:val="00B37BAD"/>
    <w:rsid w:val="00B37DA3"/>
    <w:rsid w:val="00B401DE"/>
    <w:rsid w:val="00B4030E"/>
    <w:rsid w:val="00B40643"/>
    <w:rsid w:val="00B409C1"/>
    <w:rsid w:val="00B41A2B"/>
    <w:rsid w:val="00B4244B"/>
    <w:rsid w:val="00B4280D"/>
    <w:rsid w:val="00B42DB3"/>
    <w:rsid w:val="00B434E8"/>
    <w:rsid w:val="00B43A71"/>
    <w:rsid w:val="00B441F6"/>
    <w:rsid w:val="00B451D3"/>
    <w:rsid w:val="00B45E17"/>
    <w:rsid w:val="00B45F32"/>
    <w:rsid w:val="00B462C5"/>
    <w:rsid w:val="00B46392"/>
    <w:rsid w:val="00B46419"/>
    <w:rsid w:val="00B464A9"/>
    <w:rsid w:val="00B46D7F"/>
    <w:rsid w:val="00B50779"/>
    <w:rsid w:val="00B50B91"/>
    <w:rsid w:val="00B511B1"/>
    <w:rsid w:val="00B51920"/>
    <w:rsid w:val="00B51D35"/>
    <w:rsid w:val="00B5217E"/>
    <w:rsid w:val="00B52356"/>
    <w:rsid w:val="00B5254A"/>
    <w:rsid w:val="00B52C19"/>
    <w:rsid w:val="00B5335E"/>
    <w:rsid w:val="00B53B19"/>
    <w:rsid w:val="00B5437B"/>
    <w:rsid w:val="00B5471E"/>
    <w:rsid w:val="00B54D89"/>
    <w:rsid w:val="00B54DB6"/>
    <w:rsid w:val="00B55B8B"/>
    <w:rsid w:val="00B55D39"/>
    <w:rsid w:val="00B5618F"/>
    <w:rsid w:val="00B56238"/>
    <w:rsid w:val="00B568EC"/>
    <w:rsid w:val="00B56B69"/>
    <w:rsid w:val="00B56FAE"/>
    <w:rsid w:val="00B5714F"/>
    <w:rsid w:val="00B57286"/>
    <w:rsid w:val="00B60685"/>
    <w:rsid w:val="00B60A5C"/>
    <w:rsid w:val="00B61AFC"/>
    <w:rsid w:val="00B61B04"/>
    <w:rsid w:val="00B620F7"/>
    <w:rsid w:val="00B6262A"/>
    <w:rsid w:val="00B62F3B"/>
    <w:rsid w:val="00B63A6E"/>
    <w:rsid w:val="00B63CD7"/>
    <w:rsid w:val="00B64861"/>
    <w:rsid w:val="00B64D25"/>
    <w:rsid w:val="00B6504B"/>
    <w:rsid w:val="00B65558"/>
    <w:rsid w:val="00B6578B"/>
    <w:rsid w:val="00B65905"/>
    <w:rsid w:val="00B6624D"/>
    <w:rsid w:val="00B66306"/>
    <w:rsid w:val="00B66810"/>
    <w:rsid w:val="00B66A47"/>
    <w:rsid w:val="00B6739C"/>
    <w:rsid w:val="00B67645"/>
    <w:rsid w:val="00B67D6B"/>
    <w:rsid w:val="00B731D6"/>
    <w:rsid w:val="00B73456"/>
    <w:rsid w:val="00B73831"/>
    <w:rsid w:val="00B73CCB"/>
    <w:rsid w:val="00B742AF"/>
    <w:rsid w:val="00B74A44"/>
    <w:rsid w:val="00B74D7B"/>
    <w:rsid w:val="00B75A60"/>
    <w:rsid w:val="00B77915"/>
    <w:rsid w:val="00B77C25"/>
    <w:rsid w:val="00B77F98"/>
    <w:rsid w:val="00B801C3"/>
    <w:rsid w:val="00B805BF"/>
    <w:rsid w:val="00B80726"/>
    <w:rsid w:val="00B81145"/>
    <w:rsid w:val="00B817EC"/>
    <w:rsid w:val="00B81B47"/>
    <w:rsid w:val="00B8277B"/>
    <w:rsid w:val="00B82CD8"/>
    <w:rsid w:val="00B82DA1"/>
    <w:rsid w:val="00B83011"/>
    <w:rsid w:val="00B830C4"/>
    <w:rsid w:val="00B830FC"/>
    <w:rsid w:val="00B835CA"/>
    <w:rsid w:val="00B8368D"/>
    <w:rsid w:val="00B83C51"/>
    <w:rsid w:val="00B842AA"/>
    <w:rsid w:val="00B8440A"/>
    <w:rsid w:val="00B846D9"/>
    <w:rsid w:val="00B84879"/>
    <w:rsid w:val="00B84996"/>
    <w:rsid w:val="00B84FC6"/>
    <w:rsid w:val="00B85248"/>
    <w:rsid w:val="00B8553C"/>
    <w:rsid w:val="00B86417"/>
    <w:rsid w:val="00B86E68"/>
    <w:rsid w:val="00B87DAF"/>
    <w:rsid w:val="00B9096D"/>
    <w:rsid w:val="00B90FC5"/>
    <w:rsid w:val="00B90FF1"/>
    <w:rsid w:val="00B92606"/>
    <w:rsid w:val="00B9308D"/>
    <w:rsid w:val="00B93120"/>
    <w:rsid w:val="00B93247"/>
    <w:rsid w:val="00B9335C"/>
    <w:rsid w:val="00B941AB"/>
    <w:rsid w:val="00B955A5"/>
    <w:rsid w:val="00B95661"/>
    <w:rsid w:val="00B95841"/>
    <w:rsid w:val="00B95899"/>
    <w:rsid w:val="00B96118"/>
    <w:rsid w:val="00B963BD"/>
    <w:rsid w:val="00B96876"/>
    <w:rsid w:val="00B97AEB"/>
    <w:rsid w:val="00B97B2C"/>
    <w:rsid w:val="00BA0AED"/>
    <w:rsid w:val="00BA104B"/>
    <w:rsid w:val="00BA1620"/>
    <w:rsid w:val="00BA16D6"/>
    <w:rsid w:val="00BA17F6"/>
    <w:rsid w:val="00BA1855"/>
    <w:rsid w:val="00BA1C8C"/>
    <w:rsid w:val="00BA2705"/>
    <w:rsid w:val="00BA3014"/>
    <w:rsid w:val="00BA368D"/>
    <w:rsid w:val="00BA374D"/>
    <w:rsid w:val="00BA3874"/>
    <w:rsid w:val="00BA3AC1"/>
    <w:rsid w:val="00BA3CAE"/>
    <w:rsid w:val="00BA41A2"/>
    <w:rsid w:val="00BA5326"/>
    <w:rsid w:val="00BA570D"/>
    <w:rsid w:val="00BA5828"/>
    <w:rsid w:val="00BA5DCC"/>
    <w:rsid w:val="00BA7563"/>
    <w:rsid w:val="00BB118B"/>
    <w:rsid w:val="00BB20FC"/>
    <w:rsid w:val="00BB2829"/>
    <w:rsid w:val="00BB3299"/>
    <w:rsid w:val="00BB3CDC"/>
    <w:rsid w:val="00BB4CFB"/>
    <w:rsid w:val="00BB4D29"/>
    <w:rsid w:val="00BB4DCC"/>
    <w:rsid w:val="00BB5A4F"/>
    <w:rsid w:val="00BB5A6D"/>
    <w:rsid w:val="00BB6065"/>
    <w:rsid w:val="00BB6BDD"/>
    <w:rsid w:val="00BB763A"/>
    <w:rsid w:val="00BC17DD"/>
    <w:rsid w:val="00BC1ED0"/>
    <w:rsid w:val="00BC24EB"/>
    <w:rsid w:val="00BC2E1C"/>
    <w:rsid w:val="00BC2F20"/>
    <w:rsid w:val="00BC418C"/>
    <w:rsid w:val="00BC4605"/>
    <w:rsid w:val="00BC4608"/>
    <w:rsid w:val="00BC5DF9"/>
    <w:rsid w:val="00BC64FB"/>
    <w:rsid w:val="00BC692D"/>
    <w:rsid w:val="00BC6983"/>
    <w:rsid w:val="00BC6A69"/>
    <w:rsid w:val="00BD022D"/>
    <w:rsid w:val="00BD0C44"/>
    <w:rsid w:val="00BD1291"/>
    <w:rsid w:val="00BD26C9"/>
    <w:rsid w:val="00BD2AA8"/>
    <w:rsid w:val="00BD3518"/>
    <w:rsid w:val="00BD3D4D"/>
    <w:rsid w:val="00BD40EC"/>
    <w:rsid w:val="00BD4111"/>
    <w:rsid w:val="00BD44E9"/>
    <w:rsid w:val="00BD6083"/>
    <w:rsid w:val="00BD703C"/>
    <w:rsid w:val="00BD748E"/>
    <w:rsid w:val="00BD7FF3"/>
    <w:rsid w:val="00BE0990"/>
    <w:rsid w:val="00BE0DD8"/>
    <w:rsid w:val="00BE0FDD"/>
    <w:rsid w:val="00BE1890"/>
    <w:rsid w:val="00BE20DF"/>
    <w:rsid w:val="00BE271F"/>
    <w:rsid w:val="00BE2BDA"/>
    <w:rsid w:val="00BE38D1"/>
    <w:rsid w:val="00BE3CFA"/>
    <w:rsid w:val="00BE5184"/>
    <w:rsid w:val="00BE631F"/>
    <w:rsid w:val="00BE6663"/>
    <w:rsid w:val="00BE67A6"/>
    <w:rsid w:val="00BE7055"/>
    <w:rsid w:val="00BE7F43"/>
    <w:rsid w:val="00BF0081"/>
    <w:rsid w:val="00BF0DD6"/>
    <w:rsid w:val="00BF1199"/>
    <w:rsid w:val="00BF1200"/>
    <w:rsid w:val="00BF127E"/>
    <w:rsid w:val="00BF2603"/>
    <w:rsid w:val="00BF3C3E"/>
    <w:rsid w:val="00BF3C70"/>
    <w:rsid w:val="00BF4DCD"/>
    <w:rsid w:val="00BF4E7D"/>
    <w:rsid w:val="00C0005F"/>
    <w:rsid w:val="00C01498"/>
    <w:rsid w:val="00C025D7"/>
    <w:rsid w:val="00C02D1B"/>
    <w:rsid w:val="00C035E9"/>
    <w:rsid w:val="00C038F7"/>
    <w:rsid w:val="00C04863"/>
    <w:rsid w:val="00C04911"/>
    <w:rsid w:val="00C05FCD"/>
    <w:rsid w:val="00C06448"/>
    <w:rsid w:val="00C06B20"/>
    <w:rsid w:val="00C0762E"/>
    <w:rsid w:val="00C1014F"/>
    <w:rsid w:val="00C1039B"/>
    <w:rsid w:val="00C10666"/>
    <w:rsid w:val="00C1192D"/>
    <w:rsid w:val="00C119DC"/>
    <w:rsid w:val="00C11A5D"/>
    <w:rsid w:val="00C13807"/>
    <w:rsid w:val="00C145B2"/>
    <w:rsid w:val="00C14899"/>
    <w:rsid w:val="00C1574F"/>
    <w:rsid w:val="00C161C0"/>
    <w:rsid w:val="00C16209"/>
    <w:rsid w:val="00C16CA9"/>
    <w:rsid w:val="00C173F7"/>
    <w:rsid w:val="00C17B66"/>
    <w:rsid w:val="00C20006"/>
    <w:rsid w:val="00C208E7"/>
    <w:rsid w:val="00C21F09"/>
    <w:rsid w:val="00C2204D"/>
    <w:rsid w:val="00C220CD"/>
    <w:rsid w:val="00C2247F"/>
    <w:rsid w:val="00C224A9"/>
    <w:rsid w:val="00C22861"/>
    <w:rsid w:val="00C22D4A"/>
    <w:rsid w:val="00C23BA2"/>
    <w:rsid w:val="00C2460A"/>
    <w:rsid w:val="00C249DF"/>
    <w:rsid w:val="00C24A6B"/>
    <w:rsid w:val="00C25783"/>
    <w:rsid w:val="00C26348"/>
    <w:rsid w:val="00C2638B"/>
    <w:rsid w:val="00C268C6"/>
    <w:rsid w:val="00C273C3"/>
    <w:rsid w:val="00C27667"/>
    <w:rsid w:val="00C27B8D"/>
    <w:rsid w:val="00C27BE2"/>
    <w:rsid w:val="00C3013E"/>
    <w:rsid w:val="00C31304"/>
    <w:rsid w:val="00C320CE"/>
    <w:rsid w:val="00C32128"/>
    <w:rsid w:val="00C3220F"/>
    <w:rsid w:val="00C3274E"/>
    <w:rsid w:val="00C33CC2"/>
    <w:rsid w:val="00C33F9B"/>
    <w:rsid w:val="00C34BBC"/>
    <w:rsid w:val="00C34CDC"/>
    <w:rsid w:val="00C35593"/>
    <w:rsid w:val="00C35EC9"/>
    <w:rsid w:val="00C364C6"/>
    <w:rsid w:val="00C36A92"/>
    <w:rsid w:val="00C36B54"/>
    <w:rsid w:val="00C373AA"/>
    <w:rsid w:val="00C378B7"/>
    <w:rsid w:val="00C408F4"/>
    <w:rsid w:val="00C41DDB"/>
    <w:rsid w:val="00C42102"/>
    <w:rsid w:val="00C42167"/>
    <w:rsid w:val="00C424E5"/>
    <w:rsid w:val="00C42EE7"/>
    <w:rsid w:val="00C43519"/>
    <w:rsid w:val="00C43AE1"/>
    <w:rsid w:val="00C459E7"/>
    <w:rsid w:val="00C47017"/>
    <w:rsid w:val="00C47183"/>
    <w:rsid w:val="00C4724C"/>
    <w:rsid w:val="00C47598"/>
    <w:rsid w:val="00C477CB"/>
    <w:rsid w:val="00C50984"/>
    <w:rsid w:val="00C54909"/>
    <w:rsid w:val="00C54DF4"/>
    <w:rsid w:val="00C55A05"/>
    <w:rsid w:val="00C55DCD"/>
    <w:rsid w:val="00C5626D"/>
    <w:rsid w:val="00C56AA6"/>
    <w:rsid w:val="00C611BD"/>
    <w:rsid w:val="00C61651"/>
    <w:rsid w:val="00C616A0"/>
    <w:rsid w:val="00C6186C"/>
    <w:rsid w:val="00C61D1E"/>
    <w:rsid w:val="00C6296E"/>
    <w:rsid w:val="00C629E3"/>
    <w:rsid w:val="00C62B30"/>
    <w:rsid w:val="00C62F58"/>
    <w:rsid w:val="00C631F7"/>
    <w:rsid w:val="00C63267"/>
    <w:rsid w:val="00C63530"/>
    <w:rsid w:val="00C64329"/>
    <w:rsid w:val="00C64D28"/>
    <w:rsid w:val="00C655C0"/>
    <w:rsid w:val="00C6595A"/>
    <w:rsid w:val="00C65F57"/>
    <w:rsid w:val="00C661DC"/>
    <w:rsid w:val="00C66C22"/>
    <w:rsid w:val="00C6731A"/>
    <w:rsid w:val="00C6732E"/>
    <w:rsid w:val="00C70A83"/>
    <w:rsid w:val="00C71427"/>
    <w:rsid w:val="00C71476"/>
    <w:rsid w:val="00C71763"/>
    <w:rsid w:val="00C72117"/>
    <w:rsid w:val="00C724E4"/>
    <w:rsid w:val="00C74A4E"/>
    <w:rsid w:val="00C74AE4"/>
    <w:rsid w:val="00C751DA"/>
    <w:rsid w:val="00C7540E"/>
    <w:rsid w:val="00C75C4A"/>
    <w:rsid w:val="00C777C5"/>
    <w:rsid w:val="00C77BCB"/>
    <w:rsid w:val="00C77C13"/>
    <w:rsid w:val="00C8145C"/>
    <w:rsid w:val="00C81D33"/>
    <w:rsid w:val="00C825DF"/>
    <w:rsid w:val="00C849EC"/>
    <w:rsid w:val="00C85531"/>
    <w:rsid w:val="00C8562D"/>
    <w:rsid w:val="00C859CD"/>
    <w:rsid w:val="00C86767"/>
    <w:rsid w:val="00C86896"/>
    <w:rsid w:val="00C8715B"/>
    <w:rsid w:val="00C87398"/>
    <w:rsid w:val="00C874EF"/>
    <w:rsid w:val="00C87576"/>
    <w:rsid w:val="00C879BB"/>
    <w:rsid w:val="00C87F35"/>
    <w:rsid w:val="00C9195F"/>
    <w:rsid w:val="00C91A7C"/>
    <w:rsid w:val="00C922C6"/>
    <w:rsid w:val="00C933E4"/>
    <w:rsid w:val="00C93837"/>
    <w:rsid w:val="00C94598"/>
    <w:rsid w:val="00C94DB8"/>
    <w:rsid w:val="00C9511F"/>
    <w:rsid w:val="00C9568C"/>
    <w:rsid w:val="00C97FED"/>
    <w:rsid w:val="00CA0334"/>
    <w:rsid w:val="00CA0AE3"/>
    <w:rsid w:val="00CA10E2"/>
    <w:rsid w:val="00CA3EC7"/>
    <w:rsid w:val="00CA51F2"/>
    <w:rsid w:val="00CA66C1"/>
    <w:rsid w:val="00CB152C"/>
    <w:rsid w:val="00CB185D"/>
    <w:rsid w:val="00CB2990"/>
    <w:rsid w:val="00CB392F"/>
    <w:rsid w:val="00CB3AA1"/>
    <w:rsid w:val="00CB3B12"/>
    <w:rsid w:val="00CB3E05"/>
    <w:rsid w:val="00CB49E7"/>
    <w:rsid w:val="00CB5FB3"/>
    <w:rsid w:val="00CB6F0E"/>
    <w:rsid w:val="00CB7740"/>
    <w:rsid w:val="00CB7E96"/>
    <w:rsid w:val="00CC1100"/>
    <w:rsid w:val="00CC1D8A"/>
    <w:rsid w:val="00CC1DFD"/>
    <w:rsid w:val="00CC3504"/>
    <w:rsid w:val="00CC418B"/>
    <w:rsid w:val="00CC454B"/>
    <w:rsid w:val="00CC46AA"/>
    <w:rsid w:val="00CC53A9"/>
    <w:rsid w:val="00CC599A"/>
    <w:rsid w:val="00CC634E"/>
    <w:rsid w:val="00CC70D7"/>
    <w:rsid w:val="00CC7403"/>
    <w:rsid w:val="00CD0554"/>
    <w:rsid w:val="00CD0F97"/>
    <w:rsid w:val="00CD1D5F"/>
    <w:rsid w:val="00CD2245"/>
    <w:rsid w:val="00CD2440"/>
    <w:rsid w:val="00CD2BE0"/>
    <w:rsid w:val="00CD313B"/>
    <w:rsid w:val="00CD43DE"/>
    <w:rsid w:val="00CD4415"/>
    <w:rsid w:val="00CD45E6"/>
    <w:rsid w:val="00CD45F4"/>
    <w:rsid w:val="00CD4AA0"/>
    <w:rsid w:val="00CD511C"/>
    <w:rsid w:val="00CD5183"/>
    <w:rsid w:val="00CD54A4"/>
    <w:rsid w:val="00CD6492"/>
    <w:rsid w:val="00CD6E13"/>
    <w:rsid w:val="00CD74DD"/>
    <w:rsid w:val="00CD77F8"/>
    <w:rsid w:val="00CD78F5"/>
    <w:rsid w:val="00CE0E62"/>
    <w:rsid w:val="00CE118D"/>
    <w:rsid w:val="00CE191D"/>
    <w:rsid w:val="00CE2247"/>
    <w:rsid w:val="00CE28F2"/>
    <w:rsid w:val="00CE3907"/>
    <w:rsid w:val="00CE48B2"/>
    <w:rsid w:val="00CE5417"/>
    <w:rsid w:val="00CE5644"/>
    <w:rsid w:val="00CE5AEF"/>
    <w:rsid w:val="00CE670A"/>
    <w:rsid w:val="00CE6900"/>
    <w:rsid w:val="00CE73D1"/>
    <w:rsid w:val="00CE7683"/>
    <w:rsid w:val="00CE7879"/>
    <w:rsid w:val="00CE7FF3"/>
    <w:rsid w:val="00CF0B77"/>
    <w:rsid w:val="00CF1176"/>
    <w:rsid w:val="00CF1B1D"/>
    <w:rsid w:val="00CF2A78"/>
    <w:rsid w:val="00CF3181"/>
    <w:rsid w:val="00CF355E"/>
    <w:rsid w:val="00CF3C7B"/>
    <w:rsid w:val="00CF3FA4"/>
    <w:rsid w:val="00CF486F"/>
    <w:rsid w:val="00CF489B"/>
    <w:rsid w:val="00CF4A27"/>
    <w:rsid w:val="00CF4FCF"/>
    <w:rsid w:val="00CF542D"/>
    <w:rsid w:val="00CF5B15"/>
    <w:rsid w:val="00CF623D"/>
    <w:rsid w:val="00CF681A"/>
    <w:rsid w:val="00CF6B4E"/>
    <w:rsid w:val="00CF7838"/>
    <w:rsid w:val="00D00292"/>
    <w:rsid w:val="00D00639"/>
    <w:rsid w:val="00D012CB"/>
    <w:rsid w:val="00D01F2E"/>
    <w:rsid w:val="00D023A6"/>
    <w:rsid w:val="00D02D66"/>
    <w:rsid w:val="00D036F5"/>
    <w:rsid w:val="00D043F4"/>
    <w:rsid w:val="00D049E4"/>
    <w:rsid w:val="00D05950"/>
    <w:rsid w:val="00D06455"/>
    <w:rsid w:val="00D07564"/>
    <w:rsid w:val="00D07931"/>
    <w:rsid w:val="00D07E90"/>
    <w:rsid w:val="00D100E8"/>
    <w:rsid w:val="00D10D93"/>
    <w:rsid w:val="00D10E25"/>
    <w:rsid w:val="00D11D94"/>
    <w:rsid w:val="00D12962"/>
    <w:rsid w:val="00D1302A"/>
    <w:rsid w:val="00D1303A"/>
    <w:rsid w:val="00D13C21"/>
    <w:rsid w:val="00D14443"/>
    <w:rsid w:val="00D146D5"/>
    <w:rsid w:val="00D15080"/>
    <w:rsid w:val="00D156ED"/>
    <w:rsid w:val="00D158FC"/>
    <w:rsid w:val="00D160A6"/>
    <w:rsid w:val="00D168F9"/>
    <w:rsid w:val="00D2003F"/>
    <w:rsid w:val="00D2097A"/>
    <w:rsid w:val="00D20F07"/>
    <w:rsid w:val="00D20FAA"/>
    <w:rsid w:val="00D212E0"/>
    <w:rsid w:val="00D22340"/>
    <w:rsid w:val="00D22355"/>
    <w:rsid w:val="00D2249B"/>
    <w:rsid w:val="00D22BCB"/>
    <w:rsid w:val="00D2368D"/>
    <w:rsid w:val="00D23DD3"/>
    <w:rsid w:val="00D2588B"/>
    <w:rsid w:val="00D259FB"/>
    <w:rsid w:val="00D25FF3"/>
    <w:rsid w:val="00D26576"/>
    <w:rsid w:val="00D26B45"/>
    <w:rsid w:val="00D26B97"/>
    <w:rsid w:val="00D27C7A"/>
    <w:rsid w:val="00D27EDA"/>
    <w:rsid w:val="00D27F02"/>
    <w:rsid w:val="00D307C1"/>
    <w:rsid w:val="00D309EC"/>
    <w:rsid w:val="00D30AD0"/>
    <w:rsid w:val="00D3189C"/>
    <w:rsid w:val="00D31E6A"/>
    <w:rsid w:val="00D3219E"/>
    <w:rsid w:val="00D32E98"/>
    <w:rsid w:val="00D33ADE"/>
    <w:rsid w:val="00D340D6"/>
    <w:rsid w:val="00D34188"/>
    <w:rsid w:val="00D34DA4"/>
    <w:rsid w:val="00D35A6B"/>
    <w:rsid w:val="00D367F9"/>
    <w:rsid w:val="00D36EF4"/>
    <w:rsid w:val="00D376CE"/>
    <w:rsid w:val="00D41E38"/>
    <w:rsid w:val="00D42FC2"/>
    <w:rsid w:val="00D43004"/>
    <w:rsid w:val="00D43684"/>
    <w:rsid w:val="00D44129"/>
    <w:rsid w:val="00D4414A"/>
    <w:rsid w:val="00D44467"/>
    <w:rsid w:val="00D44D1C"/>
    <w:rsid w:val="00D44DD3"/>
    <w:rsid w:val="00D452F0"/>
    <w:rsid w:val="00D456A1"/>
    <w:rsid w:val="00D46690"/>
    <w:rsid w:val="00D46B19"/>
    <w:rsid w:val="00D46E7E"/>
    <w:rsid w:val="00D47848"/>
    <w:rsid w:val="00D479D2"/>
    <w:rsid w:val="00D47FBA"/>
    <w:rsid w:val="00D50DBA"/>
    <w:rsid w:val="00D513A3"/>
    <w:rsid w:val="00D517D1"/>
    <w:rsid w:val="00D51E2B"/>
    <w:rsid w:val="00D52D8F"/>
    <w:rsid w:val="00D532F2"/>
    <w:rsid w:val="00D5334C"/>
    <w:rsid w:val="00D55458"/>
    <w:rsid w:val="00D55827"/>
    <w:rsid w:val="00D55D91"/>
    <w:rsid w:val="00D55F1B"/>
    <w:rsid w:val="00D566B2"/>
    <w:rsid w:val="00D5795B"/>
    <w:rsid w:val="00D57DB2"/>
    <w:rsid w:val="00D57FD4"/>
    <w:rsid w:val="00D601AE"/>
    <w:rsid w:val="00D60D33"/>
    <w:rsid w:val="00D621A8"/>
    <w:rsid w:val="00D63710"/>
    <w:rsid w:val="00D639CB"/>
    <w:rsid w:val="00D63B9F"/>
    <w:rsid w:val="00D64295"/>
    <w:rsid w:val="00D6485B"/>
    <w:rsid w:val="00D64995"/>
    <w:rsid w:val="00D64FDE"/>
    <w:rsid w:val="00D65384"/>
    <w:rsid w:val="00D6549A"/>
    <w:rsid w:val="00D65A75"/>
    <w:rsid w:val="00D67500"/>
    <w:rsid w:val="00D709EF"/>
    <w:rsid w:val="00D70C55"/>
    <w:rsid w:val="00D71160"/>
    <w:rsid w:val="00D71C7B"/>
    <w:rsid w:val="00D71D5B"/>
    <w:rsid w:val="00D7233E"/>
    <w:rsid w:val="00D732DE"/>
    <w:rsid w:val="00D7421F"/>
    <w:rsid w:val="00D74BB9"/>
    <w:rsid w:val="00D7516A"/>
    <w:rsid w:val="00D75904"/>
    <w:rsid w:val="00D766D5"/>
    <w:rsid w:val="00D767F1"/>
    <w:rsid w:val="00D77778"/>
    <w:rsid w:val="00D77A22"/>
    <w:rsid w:val="00D8002B"/>
    <w:rsid w:val="00D80A40"/>
    <w:rsid w:val="00D80BC9"/>
    <w:rsid w:val="00D81C48"/>
    <w:rsid w:val="00D8236C"/>
    <w:rsid w:val="00D83619"/>
    <w:rsid w:val="00D83F99"/>
    <w:rsid w:val="00D84BBC"/>
    <w:rsid w:val="00D85162"/>
    <w:rsid w:val="00D8534E"/>
    <w:rsid w:val="00D85FB1"/>
    <w:rsid w:val="00D86C8B"/>
    <w:rsid w:val="00D87179"/>
    <w:rsid w:val="00D90622"/>
    <w:rsid w:val="00D90AEB"/>
    <w:rsid w:val="00D91187"/>
    <w:rsid w:val="00D91303"/>
    <w:rsid w:val="00D91911"/>
    <w:rsid w:val="00D92384"/>
    <w:rsid w:val="00D9302A"/>
    <w:rsid w:val="00D93130"/>
    <w:rsid w:val="00D9358C"/>
    <w:rsid w:val="00D93B91"/>
    <w:rsid w:val="00D93C80"/>
    <w:rsid w:val="00D94C52"/>
    <w:rsid w:val="00D94E16"/>
    <w:rsid w:val="00D94F5F"/>
    <w:rsid w:val="00D951D4"/>
    <w:rsid w:val="00D95920"/>
    <w:rsid w:val="00D96350"/>
    <w:rsid w:val="00D96A03"/>
    <w:rsid w:val="00D96F59"/>
    <w:rsid w:val="00D9772A"/>
    <w:rsid w:val="00D977A4"/>
    <w:rsid w:val="00D97A53"/>
    <w:rsid w:val="00D97B9F"/>
    <w:rsid w:val="00D97C6E"/>
    <w:rsid w:val="00D97DFD"/>
    <w:rsid w:val="00DA0588"/>
    <w:rsid w:val="00DA11CF"/>
    <w:rsid w:val="00DA13EA"/>
    <w:rsid w:val="00DA2614"/>
    <w:rsid w:val="00DA2D3A"/>
    <w:rsid w:val="00DA3706"/>
    <w:rsid w:val="00DA3BEE"/>
    <w:rsid w:val="00DA4705"/>
    <w:rsid w:val="00DA4973"/>
    <w:rsid w:val="00DA4F7C"/>
    <w:rsid w:val="00DA50A3"/>
    <w:rsid w:val="00DA510D"/>
    <w:rsid w:val="00DA64D5"/>
    <w:rsid w:val="00DB042B"/>
    <w:rsid w:val="00DB08C4"/>
    <w:rsid w:val="00DB0D27"/>
    <w:rsid w:val="00DB131A"/>
    <w:rsid w:val="00DB14DC"/>
    <w:rsid w:val="00DB24F5"/>
    <w:rsid w:val="00DB263E"/>
    <w:rsid w:val="00DB2EC7"/>
    <w:rsid w:val="00DB2FFD"/>
    <w:rsid w:val="00DB30BB"/>
    <w:rsid w:val="00DB4A0B"/>
    <w:rsid w:val="00DB50BE"/>
    <w:rsid w:val="00DB5646"/>
    <w:rsid w:val="00DB63DF"/>
    <w:rsid w:val="00DB64D7"/>
    <w:rsid w:val="00DB66DD"/>
    <w:rsid w:val="00DB69FD"/>
    <w:rsid w:val="00DB6ED1"/>
    <w:rsid w:val="00DB7396"/>
    <w:rsid w:val="00DB74D1"/>
    <w:rsid w:val="00DB764F"/>
    <w:rsid w:val="00DB76C2"/>
    <w:rsid w:val="00DB7A8A"/>
    <w:rsid w:val="00DC0AE5"/>
    <w:rsid w:val="00DC16A0"/>
    <w:rsid w:val="00DC1CE0"/>
    <w:rsid w:val="00DC27CC"/>
    <w:rsid w:val="00DC3AF4"/>
    <w:rsid w:val="00DC581F"/>
    <w:rsid w:val="00DC5A0B"/>
    <w:rsid w:val="00DC5ADE"/>
    <w:rsid w:val="00DC6C3F"/>
    <w:rsid w:val="00DC7C35"/>
    <w:rsid w:val="00DD0B4B"/>
    <w:rsid w:val="00DD1123"/>
    <w:rsid w:val="00DD1EFD"/>
    <w:rsid w:val="00DD26EF"/>
    <w:rsid w:val="00DD3351"/>
    <w:rsid w:val="00DD3E7C"/>
    <w:rsid w:val="00DD4219"/>
    <w:rsid w:val="00DD4CAC"/>
    <w:rsid w:val="00DD5045"/>
    <w:rsid w:val="00DD5FE4"/>
    <w:rsid w:val="00DD61E1"/>
    <w:rsid w:val="00DD758C"/>
    <w:rsid w:val="00DD7BFB"/>
    <w:rsid w:val="00DE00B7"/>
    <w:rsid w:val="00DE2148"/>
    <w:rsid w:val="00DE2230"/>
    <w:rsid w:val="00DE5126"/>
    <w:rsid w:val="00DE5AB2"/>
    <w:rsid w:val="00DE5C7B"/>
    <w:rsid w:val="00DE5DF6"/>
    <w:rsid w:val="00DE635D"/>
    <w:rsid w:val="00DE65A8"/>
    <w:rsid w:val="00DE6BCB"/>
    <w:rsid w:val="00DE6C15"/>
    <w:rsid w:val="00DE77A5"/>
    <w:rsid w:val="00DF02A2"/>
    <w:rsid w:val="00DF0D87"/>
    <w:rsid w:val="00DF11E9"/>
    <w:rsid w:val="00DF1BE7"/>
    <w:rsid w:val="00DF2A24"/>
    <w:rsid w:val="00DF33A4"/>
    <w:rsid w:val="00DF378B"/>
    <w:rsid w:val="00DF3C95"/>
    <w:rsid w:val="00DF3DB8"/>
    <w:rsid w:val="00DF4104"/>
    <w:rsid w:val="00DF43FD"/>
    <w:rsid w:val="00DF531B"/>
    <w:rsid w:val="00DF532C"/>
    <w:rsid w:val="00DF556F"/>
    <w:rsid w:val="00DF6452"/>
    <w:rsid w:val="00DF7B08"/>
    <w:rsid w:val="00DF7B7C"/>
    <w:rsid w:val="00DF7C21"/>
    <w:rsid w:val="00E00CC4"/>
    <w:rsid w:val="00E036E6"/>
    <w:rsid w:val="00E0370C"/>
    <w:rsid w:val="00E03B33"/>
    <w:rsid w:val="00E03D71"/>
    <w:rsid w:val="00E04102"/>
    <w:rsid w:val="00E0490C"/>
    <w:rsid w:val="00E04A05"/>
    <w:rsid w:val="00E05031"/>
    <w:rsid w:val="00E06412"/>
    <w:rsid w:val="00E06B89"/>
    <w:rsid w:val="00E06BF6"/>
    <w:rsid w:val="00E06E0F"/>
    <w:rsid w:val="00E07A24"/>
    <w:rsid w:val="00E12355"/>
    <w:rsid w:val="00E12C45"/>
    <w:rsid w:val="00E12DC4"/>
    <w:rsid w:val="00E13DA0"/>
    <w:rsid w:val="00E141AA"/>
    <w:rsid w:val="00E14E10"/>
    <w:rsid w:val="00E15880"/>
    <w:rsid w:val="00E15B77"/>
    <w:rsid w:val="00E162D8"/>
    <w:rsid w:val="00E1648C"/>
    <w:rsid w:val="00E16895"/>
    <w:rsid w:val="00E207A7"/>
    <w:rsid w:val="00E20C36"/>
    <w:rsid w:val="00E21532"/>
    <w:rsid w:val="00E216EE"/>
    <w:rsid w:val="00E21CAB"/>
    <w:rsid w:val="00E21EA9"/>
    <w:rsid w:val="00E22390"/>
    <w:rsid w:val="00E2283D"/>
    <w:rsid w:val="00E22A3C"/>
    <w:rsid w:val="00E22B66"/>
    <w:rsid w:val="00E234B3"/>
    <w:rsid w:val="00E237AF"/>
    <w:rsid w:val="00E23883"/>
    <w:rsid w:val="00E23C30"/>
    <w:rsid w:val="00E24118"/>
    <w:rsid w:val="00E2519C"/>
    <w:rsid w:val="00E25B05"/>
    <w:rsid w:val="00E26154"/>
    <w:rsid w:val="00E26C49"/>
    <w:rsid w:val="00E279C3"/>
    <w:rsid w:val="00E301EC"/>
    <w:rsid w:val="00E3043F"/>
    <w:rsid w:val="00E3081D"/>
    <w:rsid w:val="00E30D23"/>
    <w:rsid w:val="00E313B1"/>
    <w:rsid w:val="00E31764"/>
    <w:rsid w:val="00E3220A"/>
    <w:rsid w:val="00E322B7"/>
    <w:rsid w:val="00E3280F"/>
    <w:rsid w:val="00E3308B"/>
    <w:rsid w:val="00E33331"/>
    <w:rsid w:val="00E342C8"/>
    <w:rsid w:val="00E346E5"/>
    <w:rsid w:val="00E34FD0"/>
    <w:rsid w:val="00E357A9"/>
    <w:rsid w:val="00E36EFE"/>
    <w:rsid w:val="00E37427"/>
    <w:rsid w:val="00E37866"/>
    <w:rsid w:val="00E40411"/>
    <w:rsid w:val="00E40443"/>
    <w:rsid w:val="00E4077E"/>
    <w:rsid w:val="00E41999"/>
    <w:rsid w:val="00E41DAA"/>
    <w:rsid w:val="00E42A7D"/>
    <w:rsid w:val="00E42B3F"/>
    <w:rsid w:val="00E42C08"/>
    <w:rsid w:val="00E42DA9"/>
    <w:rsid w:val="00E431AC"/>
    <w:rsid w:val="00E437AB"/>
    <w:rsid w:val="00E43A98"/>
    <w:rsid w:val="00E43B7A"/>
    <w:rsid w:val="00E43EF9"/>
    <w:rsid w:val="00E44402"/>
    <w:rsid w:val="00E45468"/>
    <w:rsid w:val="00E46873"/>
    <w:rsid w:val="00E46C96"/>
    <w:rsid w:val="00E471D5"/>
    <w:rsid w:val="00E47340"/>
    <w:rsid w:val="00E474FD"/>
    <w:rsid w:val="00E4785B"/>
    <w:rsid w:val="00E47A68"/>
    <w:rsid w:val="00E50183"/>
    <w:rsid w:val="00E503CC"/>
    <w:rsid w:val="00E532C2"/>
    <w:rsid w:val="00E53909"/>
    <w:rsid w:val="00E53D46"/>
    <w:rsid w:val="00E54FFF"/>
    <w:rsid w:val="00E550B7"/>
    <w:rsid w:val="00E55816"/>
    <w:rsid w:val="00E55AED"/>
    <w:rsid w:val="00E56B8D"/>
    <w:rsid w:val="00E576CF"/>
    <w:rsid w:val="00E57EE9"/>
    <w:rsid w:val="00E60368"/>
    <w:rsid w:val="00E604F3"/>
    <w:rsid w:val="00E606D5"/>
    <w:rsid w:val="00E60D2F"/>
    <w:rsid w:val="00E60F5D"/>
    <w:rsid w:val="00E6194A"/>
    <w:rsid w:val="00E6264D"/>
    <w:rsid w:val="00E62956"/>
    <w:rsid w:val="00E6350F"/>
    <w:rsid w:val="00E64278"/>
    <w:rsid w:val="00E649A7"/>
    <w:rsid w:val="00E64D6D"/>
    <w:rsid w:val="00E665EA"/>
    <w:rsid w:val="00E66AA8"/>
    <w:rsid w:val="00E675E9"/>
    <w:rsid w:val="00E6784A"/>
    <w:rsid w:val="00E678E5"/>
    <w:rsid w:val="00E7032D"/>
    <w:rsid w:val="00E707DC"/>
    <w:rsid w:val="00E7087B"/>
    <w:rsid w:val="00E71FD0"/>
    <w:rsid w:val="00E726FC"/>
    <w:rsid w:val="00E735DD"/>
    <w:rsid w:val="00E73A30"/>
    <w:rsid w:val="00E73BEC"/>
    <w:rsid w:val="00E73D26"/>
    <w:rsid w:val="00E744AA"/>
    <w:rsid w:val="00E75396"/>
    <w:rsid w:val="00E75C53"/>
    <w:rsid w:val="00E75C87"/>
    <w:rsid w:val="00E76A83"/>
    <w:rsid w:val="00E76BB6"/>
    <w:rsid w:val="00E76D5E"/>
    <w:rsid w:val="00E7703D"/>
    <w:rsid w:val="00E800CA"/>
    <w:rsid w:val="00E803ED"/>
    <w:rsid w:val="00E811B5"/>
    <w:rsid w:val="00E81659"/>
    <w:rsid w:val="00E83107"/>
    <w:rsid w:val="00E83398"/>
    <w:rsid w:val="00E833AC"/>
    <w:rsid w:val="00E83404"/>
    <w:rsid w:val="00E8346F"/>
    <w:rsid w:val="00E834F4"/>
    <w:rsid w:val="00E838AF"/>
    <w:rsid w:val="00E83DAD"/>
    <w:rsid w:val="00E84197"/>
    <w:rsid w:val="00E84818"/>
    <w:rsid w:val="00E86586"/>
    <w:rsid w:val="00E86619"/>
    <w:rsid w:val="00E90646"/>
    <w:rsid w:val="00E908BB"/>
    <w:rsid w:val="00E9288B"/>
    <w:rsid w:val="00E92F88"/>
    <w:rsid w:val="00E93150"/>
    <w:rsid w:val="00E9400E"/>
    <w:rsid w:val="00E944DC"/>
    <w:rsid w:val="00E94551"/>
    <w:rsid w:val="00E949DF"/>
    <w:rsid w:val="00E95165"/>
    <w:rsid w:val="00E9565E"/>
    <w:rsid w:val="00E95871"/>
    <w:rsid w:val="00E961B3"/>
    <w:rsid w:val="00E96269"/>
    <w:rsid w:val="00E96634"/>
    <w:rsid w:val="00E969A0"/>
    <w:rsid w:val="00E96C20"/>
    <w:rsid w:val="00E96D8F"/>
    <w:rsid w:val="00E973DC"/>
    <w:rsid w:val="00E97762"/>
    <w:rsid w:val="00E9780B"/>
    <w:rsid w:val="00EA15E6"/>
    <w:rsid w:val="00EA3417"/>
    <w:rsid w:val="00EA3975"/>
    <w:rsid w:val="00EA4028"/>
    <w:rsid w:val="00EA43BF"/>
    <w:rsid w:val="00EA4EE9"/>
    <w:rsid w:val="00EA6AC4"/>
    <w:rsid w:val="00EA7D32"/>
    <w:rsid w:val="00EA7E81"/>
    <w:rsid w:val="00EA7EE8"/>
    <w:rsid w:val="00EB01D6"/>
    <w:rsid w:val="00EB0826"/>
    <w:rsid w:val="00EB1EEB"/>
    <w:rsid w:val="00EB2C5D"/>
    <w:rsid w:val="00EB39F3"/>
    <w:rsid w:val="00EB3B37"/>
    <w:rsid w:val="00EB3ED0"/>
    <w:rsid w:val="00EB46D9"/>
    <w:rsid w:val="00EB4723"/>
    <w:rsid w:val="00EB4904"/>
    <w:rsid w:val="00EB504E"/>
    <w:rsid w:val="00EB5EF9"/>
    <w:rsid w:val="00EB7C4F"/>
    <w:rsid w:val="00EC067E"/>
    <w:rsid w:val="00EC0B8D"/>
    <w:rsid w:val="00EC1853"/>
    <w:rsid w:val="00EC28AE"/>
    <w:rsid w:val="00EC4BA0"/>
    <w:rsid w:val="00EC54D3"/>
    <w:rsid w:val="00EC5A6A"/>
    <w:rsid w:val="00EC5CDE"/>
    <w:rsid w:val="00EC651C"/>
    <w:rsid w:val="00EC7A2D"/>
    <w:rsid w:val="00EC7A8A"/>
    <w:rsid w:val="00EC7A9A"/>
    <w:rsid w:val="00ED0679"/>
    <w:rsid w:val="00ED134E"/>
    <w:rsid w:val="00ED2122"/>
    <w:rsid w:val="00ED2276"/>
    <w:rsid w:val="00ED2974"/>
    <w:rsid w:val="00ED327D"/>
    <w:rsid w:val="00ED376C"/>
    <w:rsid w:val="00ED3BBF"/>
    <w:rsid w:val="00ED3CB7"/>
    <w:rsid w:val="00ED422B"/>
    <w:rsid w:val="00ED5225"/>
    <w:rsid w:val="00ED5815"/>
    <w:rsid w:val="00ED620E"/>
    <w:rsid w:val="00ED6552"/>
    <w:rsid w:val="00ED65C0"/>
    <w:rsid w:val="00ED67A9"/>
    <w:rsid w:val="00ED72C6"/>
    <w:rsid w:val="00ED760E"/>
    <w:rsid w:val="00ED7E20"/>
    <w:rsid w:val="00EE019C"/>
    <w:rsid w:val="00EE01AB"/>
    <w:rsid w:val="00EE0F98"/>
    <w:rsid w:val="00EE1008"/>
    <w:rsid w:val="00EE15A0"/>
    <w:rsid w:val="00EE17D7"/>
    <w:rsid w:val="00EE1D23"/>
    <w:rsid w:val="00EE2132"/>
    <w:rsid w:val="00EE2628"/>
    <w:rsid w:val="00EE3738"/>
    <w:rsid w:val="00EE39ED"/>
    <w:rsid w:val="00EE3E54"/>
    <w:rsid w:val="00EE3F20"/>
    <w:rsid w:val="00EE3F71"/>
    <w:rsid w:val="00EE48E7"/>
    <w:rsid w:val="00EE4D4E"/>
    <w:rsid w:val="00EE5271"/>
    <w:rsid w:val="00EE53F0"/>
    <w:rsid w:val="00EE596E"/>
    <w:rsid w:val="00EE5C4C"/>
    <w:rsid w:val="00EE60FD"/>
    <w:rsid w:val="00EE63A4"/>
    <w:rsid w:val="00EE6D35"/>
    <w:rsid w:val="00EE7730"/>
    <w:rsid w:val="00EE78A0"/>
    <w:rsid w:val="00EE7F80"/>
    <w:rsid w:val="00EF02EB"/>
    <w:rsid w:val="00EF04F3"/>
    <w:rsid w:val="00EF09C9"/>
    <w:rsid w:val="00EF1466"/>
    <w:rsid w:val="00EF387C"/>
    <w:rsid w:val="00EF3C1C"/>
    <w:rsid w:val="00EF3EBE"/>
    <w:rsid w:val="00EF58AE"/>
    <w:rsid w:val="00EF5A94"/>
    <w:rsid w:val="00EF6747"/>
    <w:rsid w:val="00EF744E"/>
    <w:rsid w:val="00EF7564"/>
    <w:rsid w:val="00EF77FB"/>
    <w:rsid w:val="00EF7ED5"/>
    <w:rsid w:val="00EF7FF5"/>
    <w:rsid w:val="00F00C85"/>
    <w:rsid w:val="00F00D91"/>
    <w:rsid w:val="00F00EDC"/>
    <w:rsid w:val="00F0112D"/>
    <w:rsid w:val="00F01461"/>
    <w:rsid w:val="00F0298D"/>
    <w:rsid w:val="00F03280"/>
    <w:rsid w:val="00F04015"/>
    <w:rsid w:val="00F0511F"/>
    <w:rsid w:val="00F058BA"/>
    <w:rsid w:val="00F05F18"/>
    <w:rsid w:val="00F064A9"/>
    <w:rsid w:val="00F0761D"/>
    <w:rsid w:val="00F076FF"/>
    <w:rsid w:val="00F07748"/>
    <w:rsid w:val="00F079F2"/>
    <w:rsid w:val="00F10223"/>
    <w:rsid w:val="00F10B12"/>
    <w:rsid w:val="00F11A1E"/>
    <w:rsid w:val="00F11EE6"/>
    <w:rsid w:val="00F124A0"/>
    <w:rsid w:val="00F12B8E"/>
    <w:rsid w:val="00F132CD"/>
    <w:rsid w:val="00F138B4"/>
    <w:rsid w:val="00F148FD"/>
    <w:rsid w:val="00F158BF"/>
    <w:rsid w:val="00F16645"/>
    <w:rsid w:val="00F16647"/>
    <w:rsid w:val="00F167B0"/>
    <w:rsid w:val="00F1798D"/>
    <w:rsid w:val="00F208B1"/>
    <w:rsid w:val="00F20FA9"/>
    <w:rsid w:val="00F214E6"/>
    <w:rsid w:val="00F215E3"/>
    <w:rsid w:val="00F22C62"/>
    <w:rsid w:val="00F232DE"/>
    <w:rsid w:val="00F23410"/>
    <w:rsid w:val="00F246C0"/>
    <w:rsid w:val="00F2486D"/>
    <w:rsid w:val="00F25071"/>
    <w:rsid w:val="00F25325"/>
    <w:rsid w:val="00F25B50"/>
    <w:rsid w:val="00F27DAB"/>
    <w:rsid w:val="00F27E44"/>
    <w:rsid w:val="00F3077C"/>
    <w:rsid w:val="00F30E07"/>
    <w:rsid w:val="00F313BE"/>
    <w:rsid w:val="00F3151A"/>
    <w:rsid w:val="00F31546"/>
    <w:rsid w:val="00F3202B"/>
    <w:rsid w:val="00F33888"/>
    <w:rsid w:val="00F361B4"/>
    <w:rsid w:val="00F36489"/>
    <w:rsid w:val="00F36609"/>
    <w:rsid w:val="00F368B2"/>
    <w:rsid w:val="00F3780B"/>
    <w:rsid w:val="00F379E2"/>
    <w:rsid w:val="00F37A0D"/>
    <w:rsid w:val="00F403C7"/>
    <w:rsid w:val="00F4061E"/>
    <w:rsid w:val="00F407E4"/>
    <w:rsid w:val="00F41C35"/>
    <w:rsid w:val="00F426CC"/>
    <w:rsid w:val="00F43AD1"/>
    <w:rsid w:val="00F43C09"/>
    <w:rsid w:val="00F4443C"/>
    <w:rsid w:val="00F4498E"/>
    <w:rsid w:val="00F46255"/>
    <w:rsid w:val="00F46D65"/>
    <w:rsid w:val="00F47284"/>
    <w:rsid w:val="00F5032F"/>
    <w:rsid w:val="00F504AF"/>
    <w:rsid w:val="00F508BD"/>
    <w:rsid w:val="00F50B27"/>
    <w:rsid w:val="00F50DEC"/>
    <w:rsid w:val="00F510A5"/>
    <w:rsid w:val="00F52606"/>
    <w:rsid w:val="00F52779"/>
    <w:rsid w:val="00F52ABC"/>
    <w:rsid w:val="00F52D5E"/>
    <w:rsid w:val="00F52DFF"/>
    <w:rsid w:val="00F532F4"/>
    <w:rsid w:val="00F543E6"/>
    <w:rsid w:val="00F557A0"/>
    <w:rsid w:val="00F563D5"/>
    <w:rsid w:val="00F5708F"/>
    <w:rsid w:val="00F57DE6"/>
    <w:rsid w:val="00F60044"/>
    <w:rsid w:val="00F6012C"/>
    <w:rsid w:val="00F604C9"/>
    <w:rsid w:val="00F610CD"/>
    <w:rsid w:val="00F616A1"/>
    <w:rsid w:val="00F61C12"/>
    <w:rsid w:val="00F623DF"/>
    <w:rsid w:val="00F629C4"/>
    <w:rsid w:val="00F63378"/>
    <w:rsid w:val="00F63F33"/>
    <w:rsid w:val="00F640EF"/>
    <w:rsid w:val="00F65BAB"/>
    <w:rsid w:val="00F662D8"/>
    <w:rsid w:val="00F671C5"/>
    <w:rsid w:val="00F67284"/>
    <w:rsid w:val="00F707D9"/>
    <w:rsid w:val="00F717B3"/>
    <w:rsid w:val="00F71937"/>
    <w:rsid w:val="00F71BB0"/>
    <w:rsid w:val="00F72777"/>
    <w:rsid w:val="00F72C5C"/>
    <w:rsid w:val="00F73FE9"/>
    <w:rsid w:val="00F741C6"/>
    <w:rsid w:val="00F74D73"/>
    <w:rsid w:val="00F74D93"/>
    <w:rsid w:val="00F757EC"/>
    <w:rsid w:val="00F76984"/>
    <w:rsid w:val="00F76D51"/>
    <w:rsid w:val="00F777CF"/>
    <w:rsid w:val="00F77DAA"/>
    <w:rsid w:val="00F77F0B"/>
    <w:rsid w:val="00F80580"/>
    <w:rsid w:val="00F80BF1"/>
    <w:rsid w:val="00F80C70"/>
    <w:rsid w:val="00F8103C"/>
    <w:rsid w:val="00F814A9"/>
    <w:rsid w:val="00F81A99"/>
    <w:rsid w:val="00F8271C"/>
    <w:rsid w:val="00F829E3"/>
    <w:rsid w:val="00F82DE6"/>
    <w:rsid w:val="00F83A1F"/>
    <w:rsid w:val="00F83AA4"/>
    <w:rsid w:val="00F83B76"/>
    <w:rsid w:val="00F83C6A"/>
    <w:rsid w:val="00F8411B"/>
    <w:rsid w:val="00F8474D"/>
    <w:rsid w:val="00F84AF8"/>
    <w:rsid w:val="00F851D6"/>
    <w:rsid w:val="00F85468"/>
    <w:rsid w:val="00F85B03"/>
    <w:rsid w:val="00F85E27"/>
    <w:rsid w:val="00F85FB4"/>
    <w:rsid w:val="00F86530"/>
    <w:rsid w:val="00F86697"/>
    <w:rsid w:val="00F8785A"/>
    <w:rsid w:val="00F90267"/>
    <w:rsid w:val="00F90475"/>
    <w:rsid w:val="00F9083E"/>
    <w:rsid w:val="00F90A44"/>
    <w:rsid w:val="00F90F4F"/>
    <w:rsid w:val="00F922E4"/>
    <w:rsid w:val="00F92988"/>
    <w:rsid w:val="00F930E8"/>
    <w:rsid w:val="00F9350E"/>
    <w:rsid w:val="00F94BE5"/>
    <w:rsid w:val="00F95685"/>
    <w:rsid w:val="00F957CD"/>
    <w:rsid w:val="00F95D7B"/>
    <w:rsid w:val="00F962C3"/>
    <w:rsid w:val="00F96BF8"/>
    <w:rsid w:val="00F970E4"/>
    <w:rsid w:val="00F97809"/>
    <w:rsid w:val="00FA07DA"/>
    <w:rsid w:val="00FA1892"/>
    <w:rsid w:val="00FA23CE"/>
    <w:rsid w:val="00FA25D2"/>
    <w:rsid w:val="00FA2708"/>
    <w:rsid w:val="00FA2DCE"/>
    <w:rsid w:val="00FA3427"/>
    <w:rsid w:val="00FA36AB"/>
    <w:rsid w:val="00FA3EE1"/>
    <w:rsid w:val="00FA4D8A"/>
    <w:rsid w:val="00FA55A8"/>
    <w:rsid w:val="00FA5E7A"/>
    <w:rsid w:val="00FA6E00"/>
    <w:rsid w:val="00FA7761"/>
    <w:rsid w:val="00FA7AAE"/>
    <w:rsid w:val="00FA7C60"/>
    <w:rsid w:val="00FB0A8C"/>
    <w:rsid w:val="00FB0F49"/>
    <w:rsid w:val="00FB21B9"/>
    <w:rsid w:val="00FB2234"/>
    <w:rsid w:val="00FB2736"/>
    <w:rsid w:val="00FB29F0"/>
    <w:rsid w:val="00FB3429"/>
    <w:rsid w:val="00FB46C2"/>
    <w:rsid w:val="00FB4B9B"/>
    <w:rsid w:val="00FB4C9F"/>
    <w:rsid w:val="00FB5492"/>
    <w:rsid w:val="00FB55C0"/>
    <w:rsid w:val="00FB76CC"/>
    <w:rsid w:val="00FB7E1F"/>
    <w:rsid w:val="00FC0107"/>
    <w:rsid w:val="00FC0390"/>
    <w:rsid w:val="00FC07D7"/>
    <w:rsid w:val="00FC0B30"/>
    <w:rsid w:val="00FC0D1E"/>
    <w:rsid w:val="00FC12D4"/>
    <w:rsid w:val="00FC303C"/>
    <w:rsid w:val="00FC329F"/>
    <w:rsid w:val="00FC350F"/>
    <w:rsid w:val="00FC3642"/>
    <w:rsid w:val="00FC61EB"/>
    <w:rsid w:val="00FD11DD"/>
    <w:rsid w:val="00FD1D9C"/>
    <w:rsid w:val="00FD28A6"/>
    <w:rsid w:val="00FD2DCC"/>
    <w:rsid w:val="00FD3270"/>
    <w:rsid w:val="00FD3A01"/>
    <w:rsid w:val="00FD4EC2"/>
    <w:rsid w:val="00FD50C9"/>
    <w:rsid w:val="00FD53F2"/>
    <w:rsid w:val="00FD5DDF"/>
    <w:rsid w:val="00FD6D89"/>
    <w:rsid w:val="00FD7174"/>
    <w:rsid w:val="00FE0108"/>
    <w:rsid w:val="00FE2EED"/>
    <w:rsid w:val="00FE34F0"/>
    <w:rsid w:val="00FE38FA"/>
    <w:rsid w:val="00FE394C"/>
    <w:rsid w:val="00FE3C2F"/>
    <w:rsid w:val="00FE4A49"/>
    <w:rsid w:val="00FE5A7E"/>
    <w:rsid w:val="00FE6D10"/>
    <w:rsid w:val="00FE6D1B"/>
    <w:rsid w:val="00FE6EB7"/>
    <w:rsid w:val="00FE6EDE"/>
    <w:rsid w:val="00FE765B"/>
    <w:rsid w:val="00FE788F"/>
    <w:rsid w:val="00FE7B75"/>
    <w:rsid w:val="00FF015E"/>
    <w:rsid w:val="00FF1E08"/>
    <w:rsid w:val="00FF360B"/>
    <w:rsid w:val="00FF36A9"/>
    <w:rsid w:val="00FF38B1"/>
    <w:rsid w:val="00FF3CD0"/>
    <w:rsid w:val="00FF3D3A"/>
    <w:rsid w:val="00FF3E95"/>
    <w:rsid w:val="00FF415E"/>
    <w:rsid w:val="00FF4644"/>
    <w:rsid w:val="00FF48C6"/>
    <w:rsid w:val="00FF4BB0"/>
    <w:rsid w:val="00FF5181"/>
    <w:rsid w:val="00FF587B"/>
    <w:rsid w:val="00FF5D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0EF699"/>
  <w15:docId w15:val="{856952E4-5E12-476B-B5FF-9E26F4DC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character" w:styleId="Hyperlink">
    <w:name w:val="Hyperlink"/>
    <w:basedOn w:val="DefaultParagraphFont"/>
    <w:uiPriority w:val="99"/>
    <w:unhideWhenUsed/>
    <w:rsid w:val="00802C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793430">
      <w:bodyDiv w:val="1"/>
      <w:marLeft w:val="0"/>
      <w:marRight w:val="0"/>
      <w:marTop w:val="0"/>
      <w:marBottom w:val="0"/>
      <w:divBdr>
        <w:top w:val="none" w:sz="0" w:space="0" w:color="auto"/>
        <w:left w:val="none" w:sz="0" w:space="0" w:color="auto"/>
        <w:bottom w:val="none" w:sz="0" w:space="0" w:color="auto"/>
        <w:right w:val="none" w:sz="0" w:space="0" w:color="auto"/>
      </w:divBdr>
    </w:div>
    <w:div w:id="1691687666">
      <w:bodyDiv w:val="1"/>
      <w:marLeft w:val="0"/>
      <w:marRight w:val="0"/>
      <w:marTop w:val="0"/>
      <w:marBottom w:val="0"/>
      <w:divBdr>
        <w:top w:val="none" w:sz="0" w:space="0" w:color="auto"/>
        <w:left w:val="none" w:sz="0" w:space="0" w:color="auto"/>
        <w:bottom w:val="none" w:sz="0" w:space="0" w:color="auto"/>
        <w:right w:val="none" w:sz="0" w:space="0" w:color="auto"/>
      </w:divBdr>
    </w:div>
    <w:div w:id="17934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eplive.unep.org/egm/national" TargetMode="External"/><Relationship Id="rId3" Type="http://schemas.openxmlformats.org/officeDocument/2006/relationships/settings" Target="settings.xml"/><Relationship Id="rId7" Type="http://schemas.openxmlformats.org/officeDocument/2006/relationships/hyperlink" Target="http://www.resourcepane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Page</dc:creator>
  <cp:keywords/>
  <dc:description/>
  <cp:lastModifiedBy>Jillian Campbell</cp:lastModifiedBy>
  <cp:revision>2</cp:revision>
  <dcterms:created xsi:type="dcterms:W3CDTF">2018-11-23T07:02:00Z</dcterms:created>
  <dcterms:modified xsi:type="dcterms:W3CDTF">2018-11-23T07:02:00Z</dcterms:modified>
</cp:coreProperties>
</file>